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23" w:rsidRDefault="00310DF3">
      <w:pPr>
        <w:spacing w:line="44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《</w:t>
      </w:r>
      <w:r w:rsidR="00F95635">
        <w:rPr>
          <w:rFonts w:ascii="黑体" w:eastAsia="黑体" w:hint="eastAsia"/>
          <w:sz w:val="32"/>
          <w:szCs w:val="32"/>
        </w:rPr>
        <w:t>经济法（财）</w:t>
      </w:r>
      <w:r>
        <w:rPr>
          <w:rFonts w:ascii="黑体" w:eastAsia="黑体" w:hint="eastAsia"/>
          <w:sz w:val="32"/>
          <w:szCs w:val="32"/>
        </w:rPr>
        <w:t>》课程教学大纲</w:t>
      </w:r>
    </w:p>
    <w:p w:rsidR="007D4E23" w:rsidRDefault="00310DF3" w:rsidP="00671B17">
      <w:pPr>
        <w:spacing w:beforeLines="50" w:afterLines="50" w:line="440" w:lineRule="exact"/>
        <w:ind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一、课程概述</w:t>
      </w:r>
    </w:p>
    <w:p w:rsidR="007D4E23" w:rsidRDefault="00310DF3">
      <w:pPr>
        <w:spacing w:line="440" w:lineRule="exact"/>
        <w:ind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（一）基本说明</w:t>
      </w:r>
    </w:p>
    <w:p w:rsidR="007D4E23" w:rsidRDefault="00310DF3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中文名称：</w:t>
      </w:r>
      <w:r w:rsidR="00F95635">
        <w:rPr>
          <w:rFonts w:ascii="宋体" w:hAnsi="宋体" w:cs="宋体" w:hint="eastAsia"/>
          <w:szCs w:val="21"/>
        </w:rPr>
        <w:t xml:space="preserve">经济法（财）                </w:t>
      </w:r>
      <w:r>
        <w:rPr>
          <w:rFonts w:ascii="宋体" w:hAnsi="宋体" w:cs="宋体" w:hint="eastAsia"/>
          <w:szCs w:val="21"/>
        </w:rPr>
        <w:t>课程代码：</w:t>
      </w:r>
      <w:r w:rsidR="00F95635">
        <w:rPr>
          <w:rFonts w:ascii="宋体" w:hAnsi="宋体" w:cs="宋体" w:hint="eastAsia"/>
          <w:szCs w:val="21"/>
        </w:rPr>
        <w:t>21CK02</w:t>
      </w:r>
      <w:r w:rsidR="004725FC">
        <w:rPr>
          <w:rFonts w:ascii="宋体" w:hAnsi="宋体" w:cs="宋体" w:hint="eastAsia"/>
          <w:szCs w:val="21"/>
        </w:rPr>
        <w:t>1</w:t>
      </w:r>
    </w:p>
    <w:p w:rsidR="007D4E23" w:rsidRDefault="00310DF3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总学时/学分：</w:t>
      </w:r>
      <w:r w:rsidR="00F95635">
        <w:rPr>
          <w:rFonts w:ascii="宋体" w:hAnsi="宋体" w:cs="宋体"/>
          <w:szCs w:val="21"/>
        </w:rPr>
        <w:t>32</w:t>
      </w:r>
      <w:r w:rsidR="00F95635">
        <w:rPr>
          <w:rFonts w:ascii="宋体" w:hAnsi="宋体" w:cs="宋体" w:hint="eastAsia"/>
          <w:szCs w:val="21"/>
        </w:rPr>
        <w:t>/</w:t>
      </w:r>
      <w:r w:rsidR="00F95635">
        <w:rPr>
          <w:rFonts w:ascii="宋体" w:hAnsi="宋体" w:cs="宋体"/>
          <w:szCs w:val="21"/>
        </w:rPr>
        <w:t>2</w:t>
      </w:r>
      <w:r w:rsidR="00F95635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 xml:space="preserve">                    考核方式：</w:t>
      </w:r>
      <w:r w:rsidR="004725FC">
        <w:rPr>
          <w:rFonts w:ascii="宋体" w:hAnsi="宋体" w:cs="宋体" w:hint="eastAsia"/>
          <w:szCs w:val="21"/>
        </w:rPr>
        <w:t>考试</w:t>
      </w:r>
    </w:p>
    <w:p w:rsidR="007D4E23" w:rsidRDefault="00310DF3" w:rsidP="00F0460F">
      <w:pPr>
        <w:spacing w:line="440" w:lineRule="exact"/>
        <w:ind w:firstLineChars="200" w:firstLine="420"/>
        <w:rPr>
          <w:rFonts w:ascii="黑体" w:eastAsia="黑体" w:hAnsi="宋体"/>
          <w:sz w:val="24"/>
        </w:rPr>
      </w:pPr>
      <w:r>
        <w:rPr>
          <w:rFonts w:ascii="宋体" w:hAnsi="宋体" w:cs="宋体" w:hint="eastAsia"/>
          <w:szCs w:val="21"/>
        </w:rPr>
        <w:t>适用专业：</w:t>
      </w:r>
      <w:r w:rsidR="00F0460F">
        <w:rPr>
          <w:rFonts w:ascii="宋体" w:hAnsi="宋体" w:cs="宋体" w:hint="eastAsia"/>
          <w:szCs w:val="21"/>
        </w:rPr>
        <w:t>会计学</w:t>
      </w:r>
      <w:r w:rsidR="00DC5E6F">
        <w:rPr>
          <w:rFonts w:ascii="宋体" w:hAnsi="宋体" w:cs="宋体" w:hint="eastAsia"/>
          <w:szCs w:val="21"/>
        </w:rPr>
        <w:t>（</w:t>
      </w:r>
      <w:r w:rsidR="004725FC">
        <w:rPr>
          <w:rFonts w:ascii="宋体" w:hAnsi="宋体" w:cs="宋体" w:hint="eastAsia"/>
          <w:szCs w:val="21"/>
        </w:rPr>
        <w:t xml:space="preserve"> 财务会计、管理会计、国际会计、智能会计</w:t>
      </w:r>
      <w:r w:rsidR="00DC5E6F">
        <w:rPr>
          <w:rFonts w:ascii="宋体" w:hAnsi="宋体" w:cs="宋体" w:hint="eastAsia"/>
          <w:szCs w:val="21"/>
        </w:rPr>
        <w:t>）</w:t>
      </w:r>
      <w:r w:rsidR="004725FC">
        <w:rPr>
          <w:rFonts w:ascii="宋体" w:hAnsi="宋体" w:cs="宋体" w:hint="eastAsia"/>
          <w:szCs w:val="21"/>
        </w:rPr>
        <w:t>，</w:t>
      </w:r>
      <w:r w:rsidR="000E40EF">
        <w:rPr>
          <w:rFonts w:ascii="宋体" w:hAnsi="宋体" w:cs="宋体" w:hint="eastAsia"/>
          <w:szCs w:val="21"/>
        </w:rPr>
        <w:t>财务管理（</w:t>
      </w:r>
      <w:r w:rsidR="004725FC">
        <w:rPr>
          <w:rFonts w:ascii="宋体" w:hAnsi="宋体" w:cs="宋体" w:hint="eastAsia"/>
          <w:szCs w:val="21"/>
        </w:rPr>
        <w:t>云财务大数据</w:t>
      </w:r>
      <w:r w:rsidR="000E40EF"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 xml:space="preserve">                             </w:t>
      </w:r>
      <w:r>
        <w:rPr>
          <w:rFonts w:ascii="楷体_GB2312" w:eastAsia="楷体_GB2312" w:hAnsi="楷体_GB2312" w:cs="楷体_GB2312"/>
          <w:szCs w:val="21"/>
        </w:rPr>
        <w:br w:type="textWrapping" w:clear="all"/>
      </w:r>
      <w:r>
        <w:rPr>
          <w:rFonts w:ascii="楷体_GB2312" w:eastAsia="楷体_GB2312" w:hAnsi="楷体_GB2312" w:cs="楷体_GB2312" w:hint="eastAsia"/>
          <w:szCs w:val="21"/>
        </w:rPr>
        <w:t xml:space="preserve"> </w:t>
      </w:r>
      <w:r>
        <w:rPr>
          <w:rFonts w:ascii="黑体" w:eastAsia="黑体" w:hAnsi="宋体" w:hint="eastAsia"/>
          <w:sz w:val="24"/>
        </w:rPr>
        <w:t>(二）课程属性</w:t>
      </w:r>
    </w:p>
    <w:p w:rsidR="007D4E23" w:rsidRDefault="00310DF3">
      <w:pPr>
        <w:spacing w:line="420" w:lineRule="exact"/>
        <w:ind w:firstLineChars="200" w:firstLine="42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hAnsi="宋体" w:cs="宋体" w:hint="eastAsia"/>
          <w:b/>
          <w:bCs/>
          <w:szCs w:val="21"/>
        </w:rPr>
        <w:t>1.课程性质</w:t>
      </w:r>
    </w:p>
    <w:p w:rsidR="00F95635" w:rsidRDefault="00F95635" w:rsidP="00F95635">
      <w:pPr>
        <w:snapToGrid w:val="0"/>
        <w:spacing w:line="4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经济法（财）是</w:t>
      </w:r>
      <w:r w:rsidR="001C74CA">
        <w:rPr>
          <w:rFonts w:ascii="宋体" w:hAnsi="宋体" w:cs="宋体" w:hint="eastAsia"/>
          <w:szCs w:val="21"/>
        </w:rPr>
        <w:t>会计学</w:t>
      </w:r>
      <w:r w:rsidR="000E40EF">
        <w:rPr>
          <w:rFonts w:ascii="宋体" w:hAnsi="宋体" w:cs="宋体" w:hint="eastAsia"/>
          <w:szCs w:val="21"/>
        </w:rPr>
        <w:t>和财务管理</w:t>
      </w:r>
      <w:r>
        <w:rPr>
          <w:rFonts w:ascii="宋体" w:hAnsi="宋体" w:cs="宋体" w:hint="eastAsia"/>
          <w:szCs w:val="21"/>
        </w:rPr>
        <w:t>专业的学科基础课程，是一门既有理论性又有实践性的学科，主要是为</w:t>
      </w:r>
      <w:r w:rsidR="00DB7401">
        <w:rPr>
          <w:rFonts w:ascii="宋体" w:hAnsi="宋体" w:cs="宋体" w:hint="eastAsia"/>
          <w:szCs w:val="21"/>
        </w:rPr>
        <w:t>该</w:t>
      </w:r>
      <w:r>
        <w:rPr>
          <w:rFonts w:ascii="宋体" w:hAnsi="宋体" w:cs="宋体" w:hint="eastAsia"/>
          <w:szCs w:val="21"/>
        </w:rPr>
        <w:t>专业的学生提供有关经济法方面基础的理论和实务知识，使学生掌握并解决参与财务活动中涉及法律事项基本技能和方法，具有综合性、理论性、应用性相结合的特点。</w:t>
      </w:r>
    </w:p>
    <w:p w:rsidR="00F95635" w:rsidRDefault="00F95635" w:rsidP="00F95635">
      <w:pPr>
        <w:snapToGrid w:val="0"/>
        <w:spacing w:line="4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通过本课程的学习，能使学生系统地理解和掌握经济法的基本原理、具体法律制度及其相应的规范，掌握经济法中的市场主体法、市场规制法与仲裁与诉讼的基本内容，并要求学生初步学会运用所学经济法法律知识和法学理论，分析财务活动中的具体案例，解决实际问题，帮助其成长为具有较强职业能力的管理人才。</w:t>
      </w:r>
    </w:p>
    <w:p w:rsidR="007D4E23" w:rsidRDefault="00310DF3">
      <w:pPr>
        <w:spacing w:line="42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2.课程与课程群的联系</w:t>
      </w:r>
    </w:p>
    <w:p w:rsidR="007F7E1C" w:rsidRDefault="007F7E1C" w:rsidP="007F7E1C">
      <w:pPr>
        <w:spacing w:line="4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课程与《财经法规与职业道德》、《税法》等课程有着密切的关系，通过本课程的学习，使学生掌握基本的专业知识，并为相关专业方向课程的学习提供了知识储备。为了使学生能够顺利完成本课程的学习，在学习本课程之前，需对相关课程有一定的了解和掌握。</w:t>
      </w:r>
    </w:p>
    <w:p w:rsidR="007F7E1C" w:rsidRDefault="007F7E1C" w:rsidP="007F7E1C">
      <w:pPr>
        <w:spacing w:line="4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后续课程：《财经法规与职业道德》、《税法》等，这些课程是本课程的具体应用，为后续课程提供了基础理论支撑。</w:t>
      </w:r>
    </w:p>
    <w:p w:rsidR="007D4E23" w:rsidRDefault="00310DF3" w:rsidP="00671B17">
      <w:pPr>
        <w:spacing w:beforeLines="50" w:afterLines="50" w:line="420" w:lineRule="exact"/>
        <w:ind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二、教学设计</w:t>
      </w:r>
    </w:p>
    <w:p w:rsidR="007D4E23" w:rsidRDefault="00310DF3">
      <w:pPr>
        <w:spacing w:line="42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（一）课程设置的主要依据</w:t>
      </w:r>
    </w:p>
    <w:p w:rsidR="007F7E1C" w:rsidRDefault="007F7E1C" w:rsidP="007F7E1C">
      <w:pPr>
        <w:spacing w:line="420" w:lineRule="exact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课程是一门理实融合、教学一体的理论课课程，着眼于满足社会对应用型人才需求，遵循“基础、应用”的导向原则，教学内容与教学组织紧紧围绕应用型的财会人才培养目标进行设计、选择和实施，以“必需、够用、适度超前”为度，突出打牢理论基础和实践能力培养。在教学过程中，注重创新精神、实践能力和职业道德的培养，倡导案例式学习，引导学生主动参与教学过程，主动思考、勤于实践、知行合一，逐步培养学生分析解决财会中实际问题、沟通交流与团队协作能力。</w:t>
      </w:r>
    </w:p>
    <w:p w:rsidR="007D4E23" w:rsidRDefault="00310DF3">
      <w:pPr>
        <w:spacing w:line="42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（二）课程设计思路</w:t>
      </w:r>
    </w:p>
    <w:p w:rsidR="00F21F5D" w:rsidRDefault="00F21F5D" w:rsidP="00F21F5D">
      <w:pPr>
        <w:spacing w:line="4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本课程紧紧围绕</w:t>
      </w:r>
      <w:r w:rsidR="000E40EF">
        <w:rPr>
          <w:rFonts w:ascii="宋体" w:hAnsi="宋体" w:cs="宋体" w:hint="eastAsia"/>
          <w:szCs w:val="21"/>
        </w:rPr>
        <w:t>会计</w:t>
      </w:r>
      <w:r>
        <w:rPr>
          <w:rFonts w:ascii="宋体" w:hAnsi="宋体" w:cs="宋体" w:hint="eastAsia"/>
          <w:szCs w:val="21"/>
        </w:rPr>
        <w:t>专业应用型人才培养目标，准确把握本课程在财会课程群中的定位和作用，以能力为本位，强调打牢基本知识和基本理论基础，强化基本技能训练，充分利用信息化教学平台，打破</w:t>
      </w:r>
      <w:r>
        <w:rPr>
          <w:rFonts w:ascii="宋体" w:hAnsi="宋体" w:cs="宋体" w:hint="eastAsia"/>
          <w:szCs w:val="21"/>
        </w:rPr>
        <w:lastRenderedPageBreak/>
        <w:t>以知识传授为主要特征的传统学科专业课程模式，探索新的、更为科学的教学模式，课程内容既注重本课程与其他学科基础课程的横向联系，又适当补充经济法前沿发展动态和最新成果等纵向知识，为掌握经济法相关理论知识与技能打下坚实基础。</w:t>
      </w:r>
    </w:p>
    <w:p w:rsidR="007D4E23" w:rsidRDefault="00310DF3" w:rsidP="00671B17">
      <w:pPr>
        <w:spacing w:beforeLines="50" w:afterLines="50" w:line="420" w:lineRule="exact"/>
        <w:ind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三、课程目标</w:t>
      </w:r>
    </w:p>
    <w:p w:rsidR="007D4E23" w:rsidRDefault="00310DF3">
      <w:pPr>
        <w:spacing w:line="42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（一）总体目标</w:t>
      </w:r>
    </w:p>
    <w:p w:rsidR="00DD7268" w:rsidRDefault="00DD7268">
      <w:pPr>
        <w:spacing w:line="4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通过课程课堂讲授、学生自学、习题、课堂讨论、答疑等环节，结合国家执业资格考试、职业技能签定考试或行业资格考试的相关要求，</w:t>
      </w:r>
      <w:r>
        <w:rPr>
          <w:rFonts w:hint="eastAsia"/>
          <w:szCs w:val="21"/>
        </w:rPr>
        <w:t>能使学生系统地掌握和了解经济法基础理论的基本知识和基本理论，掌握经济法中的市场主体法、市场规制法与仲裁与诉讼的基本内容，并要求学生初步学会运用所学经济法法律知识和法学理论，分析财会活动中的具体案例，解决实际问题，加深对社会主义核心价值观的理解和把握，具备良好的法治思维和法治方式，树立正确的人生观和价值观，为将来踏入社会进行相关工作奠定了良好的经济法基础。</w:t>
      </w:r>
    </w:p>
    <w:p w:rsidR="007D4E23" w:rsidRDefault="00310DF3">
      <w:pPr>
        <w:spacing w:line="4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（二）具体目标</w:t>
      </w:r>
      <w:r>
        <w:rPr>
          <w:rFonts w:ascii="宋体" w:hAnsi="宋体" w:cs="宋体" w:hint="eastAsia"/>
          <w:szCs w:val="21"/>
        </w:rPr>
        <w:t>：</w:t>
      </w:r>
    </w:p>
    <w:p w:rsidR="007D4E23" w:rsidRDefault="00310DF3">
      <w:pPr>
        <w:spacing w:line="4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1.知识结构目标</w:t>
      </w:r>
    </w:p>
    <w:p w:rsidR="004C685F" w:rsidRDefault="004C685F" w:rsidP="004C685F">
      <w:pPr>
        <w:spacing w:line="4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</w:t>
      </w:r>
      <w:r w:rsidR="000F6A5F">
        <w:rPr>
          <w:rFonts w:ascii="宋体" w:hAnsi="宋体" w:cs="宋体" w:hint="eastAsia"/>
          <w:szCs w:val="21"/>
        </w:rPr>
        <w:t>）经济法的基本概念</w:t>
      </w:r>
    </w:p>
    <w:p w:rsidR="004C685F" w:rsidRDefault="004C685F" w:rsidP="004C685F">
      <w:pPr>
        <w:spacing w:line="4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</w:t>
      </w:r>
      <w:r w:rsidR="000F6A5F">
        <w:rPr>
          <w:rFonts w:ascii="宋体" w:hAnsi="宋体" w:cs="宋体" w:hint="eastAsia"/>
          <w:szCs w:val="21"/>
        </w:rPr>
        <w:t>）经济法法律关系</w:t>
      </w:r>
    </w:p>
    <w:p w:rsidR="004C685F" w:rsidRDefault="004C685F" w:rsidP="004C685F">
      <w:pPr>
        <w:spacing w:line="4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</w:t>
      </w:r>
      <w:r w:rsidR="000F6A5F">
        <w:rPr>
          <w:rFonts w:ascii="宋体" w:hAnsi="宋体" w:cs="宋体" w:hint="eastAsia"/>
          <w:szCs w:val="21"/>
        </w:rPr>
        <w:t>）经济法基础理论</w:t>
      </w:r>
    </w:p>
    <w:p w:rsidR="004C685F" w:rsidRDefault="004C685F" w:rsidP="004C685F">
      <w:pPr>
        <w:spacing w:line="4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（4</w:t>
      </w:r>
      <w:r w:rsidR="000F6A5F">
        <w:rPr>
          <w:rFonts w:ascii="宋体" w:hAnsi="宋体" w:cs="宋体" w:hint="eastAsia"/>
          <w:szCs w:val="21"/>
        </w:rPr>
        <w:t>）市场主体法</w:t>
      </w:r>
    </w:p>
    <w:p w:rsidR="004C685F" w:rsidRDefault="004C685F" w:rsidP="004C685F">
      <w:pPr>
        <w:spacing w:line="4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（5</w:t>
      </w:r>
      <w:r w:rsidR="000F6A5F">
        <w:rPr>
          <w:rFonts w:ascii="宋体" w:hAnsi="宋体" w:cs="宋体" w:hint="eastAsia"/>
          <w:szCs w:val="21"/>
        </w:rPr>
        <w:t>）市场规制法</w:t>
      </w:r>
    </w:p>
    <w:p w:rsidR="004C685F" w:rsidRDefault="004C685F" w:rsidP="004C685F">
      <w:pPr>
        <w:spacing w:line="4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（6</w:t>
      </w:r>
      <w:r w:rsidR="000F6A5F">
        <w:rPr>
          <w:rFonts w:ascii="宋体" w:hAnsi="宋体" w:cs="宋体" w:hint="eastAsia"/>
          <w:szCs w:val="21"/>
        </w:rPr>
        <w:t>）宏观调控法</w:t>
      </w:r>
    </w:p>
    <w:p w:rsidR="007D4E23" w:rsidRDefault="00310DF3" w:rsidP="004C685F">
      <w:pPr>
        <w:spacing w:line="42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2.职业能力目标</w:t>
      </w:r>
    </w:p>
    <w:p w:rsidR="004C685F" w:rsidRDefault="004C685F" w:rsidP="004C685F">
      <w:pPr>
        <w:spacing w:line="4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</w:t>
      </w:r>
      <w:r w:rsidR="000F6A5F">
        <w:rPr>
          <w:rFonts w:ascii="宋体" w:hAnsi="宋体" w:cs="宋体" w:hint="eastAsia"/>
          <w:szCs w:val="21"/>
        </w:rPr>
        <w:t>）经济法法律思维建构能力</w:t>
      </w:r>
    </w:p>
    <w:p w:rsidR="004C685F" w:rsidRDefault="004C685F" w:rsidP="004C685F">
      <w:pPr>
        <w:spacing w:line="4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</w:t>
      </w:r>
      <w:r w:rsidR="000F6A5F">
        <w:rPr>
          <w:rFonts w:ascii="宋体" w:hAnsi="宋体" w:cs="宋体" w:hint="eastAsia"/>
          <w:szCs w:val="21"/>
        </w:rPr>
        <w:t>）分析问题和解决问题能力</w:t>
      </w:r>
    </w:p>
    <w:p w:rsidR="004C685F" w:rsidRDefault="004C685F" w:rsidP="004C685F">
      <w:pPr>
        <w:spacing w:line="4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</w:t>
      </w:r>
      <w:r w:rsidR="000F6A5F">
        <w:rPr>
          <w:rFonts w:ascii="宋体" w:hAnsi="宋体" w:cs="宋体" w:hint="eastAsia"/>
          <w:szCs w:val="21"/>
        </w:rPr>
        <w:t>）文献资料检索和利用能力</w:t>
      </w:r>
    </w:p>
    <w:p w:rsidR="007D4E23" w:rsidRPr="004C685F" w:rsidRDefault="00310DF3">
      <w:pPr>
        <w:spacing w:line="420" w:lineRule="exact"/>
        <w:ind w:firstLineChars="200" w:firstLine="422"/>
        <w:rPr>
          <w:rFonts w:ascii="宋体" w:hAnsi="宋体" w:cs="宋体"/>
          <w:b/>
          <w:bCs/>
          <w:szCs w:val="21"/>
        </w:rPr>
      </w:pPr>
      <w:r w:rsidRPr="004C685F">
        <w:rPr>
          <w:rFonts w:ascii="宋体" w:hAnsi="宋体" w:cs="宋体" w:hint="eastAsia"/>
          <w:b/>
          <w:bCs/>
          <w:szCs w:val="21"/>
        </w:rPr>
        <w:t>3.职业素质目标（与课程思政相关的具体目标）</w:t>
      </w:r>
    </w:p>
    <w:p w:rsidR="00DA3EF2" w:rsidRDefault="00DA3EF2" w:rsidP="00DA3EF2">
      <w:pPr>
        <w:spacing w:line="420" w:lineRule="exact"/>
        <w:ind w:firstLineChars="200" w:firstLine="420"/>
        <w:rPr>
          <w:rFonts w:ascii="宋体" w:hAnsi="宋体" w:cs="宋体"/>
          <w:szCs w:val="21"/>
        </w:rPr>
      </w:pPr>
      <w:r w:rsidRPr="004C685F">
        <w:rPr>
          <w:rFonts w:ascii="宋体" w:hAnsi="宋体" w:cs="宋体" w:hint="eastAsia"/>
          <w:szCs w:val="21"/>
        </w:rPr>
        <w:t>（1）</w:t>
      </w:r>
      <w:r>
        <w:rPr>
          <w:rFonts w:ascii="宋体" w:hAnsi="宋体" w:cs="宋体" w:hint="eastAsia"/>
          <w:szCs w:val="21"/>
        </w:rPr>
        <w:t>通过对法的概念和经济纠纷的解决培养学生的法治思维和法治方式。</w:t>
      </w:r>
    </w:p>
    <w:p w:rsidR="00DA3EF2" w:rsidRPr="00BD205B" w:rsidRDefault="00DA3EF2" w:rsidP="00DA3EF2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4C685F">
        <w:rPr>
          <w:rFonts w:ascii="宋体" w:hAnsi="宋体" w:cs="宋体" w:hint="eastAsia"/>
          <w:szCs w:val="21"/>
        </w:rPr>
        <w:t>（2）</w:t>
      </w:r>
      <w:r>
        <w:rPr>
          <w:rFonts w:ascii="宋体" w:hAnsi="宋体" w:cs="宋体" w:hint="eastAsia"/>
          <w:szCs w:val="21"/>
        </w:rPr>
        <w:t>在股票交易环节灌输学生正确的理财观和金钱观，</w:t>
      </w:r>
      <w:r w:rsidRPr="00BD205B">
        <w:rPr>
          <w:rFonts w:ascii="宋体" w:hAnsi="宋体" w:cs="宋体" w:hint="eastAsia"/>
          <w:szCs w:val="21"/>
        </w:rPr>
        <w:t>加深学生对君子爱财取之有道的理解。</w:t>
      </w:r>
    </w:p>
    <w:p w:rsidR="00DA3EF2" w:rsidRDefault="00DA3EF2" w:rsidP="00DA3EF2">
      <w:pPr>
        <w:spacing w:line="420" w:lineRule="exact"/>
        <w:ind w:firstLineChars="200" w:firstLine="420"/>
        <w:rPr>
          <w:rFonts w:ascii="宋体" w:hAnsi="宋体" w:cs="宋体"/>
          <w:szCs w:val="21"/>
        </w:rPr>
      </w:pPr>
      <w:r w:rsidRPr="004C685F">
        <w:rPr>
          <w:rFonts w:ascii="宋体" w:hAnsi="宋体" w:cs="宋体" w:hint="eastAsia"/>
          <w:szCs w:val="21"/>
        </w:rPr>
        <w:t>（3）</w:t>
      </w:r>
      <w:r>
        <w:rPr>
          <w:rFonts w:ascii="宋体" w:hAnsi="宋体" w:cs="宋体" w:hint="eastAsia"/>
          <w:szCs w:val="21"/>
        </w:rPr>
        <w:t>通过合同法的学习，培养</w:t>
      </w:r>
      <w:r w:rsidRPr="00BD205B">
        <w:rPr>
          <w:rFonts w:ascii="宋体" w:hAnsi="宋体" w:cs="宋体" w:hint="eastAsia"/>
          <w:szCs w:val="21"/>
        </w:rPr>
        <w:t>自由意识与平等意识</w:t>
      </w:r>
      <w:r>
        <w:rPr>
          <w:rFonts w:ascii="宋体" w:hAnsi="宋体" w:cs="宋体" w:hint="eastAsia"/>
          <w:szCs w:val="21"/>
        </w:rPr>
        <w:t>，</w:t>
      </w:r>
      <w:r w:rsidRPr="00BD205B">
        <w:rPr>
          <w:rFonts w:ascii="宋体" w:hAnsi="宋体" w:cs="宋体" w:hint="eastAsia"/>
          <w:szCs w:val="21"/>
        </w:rPr>
        <w:t>诚信意识</w:t>
      </w:r>
      <w:r>
        <w:rPr>
          <w:rFonts w:ascii="宋体" w:hAnsi="宋体" w:cs="宋体" w:hint="eastAsia"/>
          <w:szCs w:val="21"/>
        </w:rPr>
        <w:t>和</w:t>
      </w:r>
      <w:r w:rsidRPr="00BD205B">
        <w:rPr>
          <w:rFonts w:ascii="宋体" w:hAnsi="宋体" w:cs="宋体" w:hint="eastAsia"/>
          <w:szCs w:val="21"/>
        </w:rPr>
        <w:t>契约</w:t>
      </w:r>
      <w:r>
        <w:rPr>
          <w:rFonts w:ascii="宋体" w:hAnsi="宋体" w:cs="宋体" w:hint="eastAsia"/>
          <w:szCs w:val="21"/>
        </w:rPr>
        <w:t>精神。</w:t>
      </w:r>
    </w:p>
    <w:p w:rsidR="00DA3EF2" w:rsidRDefault="00DA3EF2" w:rsidP="00DA3EF2">
      <w:pPr>
        <w:spacing w:line="4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（4）在反不正当竞争法中，加强</w:t>
      </w:r>
      <w:r w:rsidRPr="00BD205B">
        <w:rPr>
          <w:rFonts w:ascii="宋体" w:hAnsi="宋体" w:cs="宋体" w:hint="eastAsia"/>
          <w:szCs w:val="21"/>
        </w:rPr>
        <w:t>学生</w:t>
      </w:r>
      <w:r>
        <w:rPr>
          <w:rFonts w:ascii="宋体" w:hAnsi="宋体" w:cs="宋体" w:hint="eastAsia"/>
          <w:szCs w:val="21"/>
        </w:rPr>
        <w:t>对“平等”、“公正”的理解，实现合作共赢</w:t>
      </w:r>
      <w:r w:rsidRPr="00BD205B">
        <w:rPr>
          <w:rFonts w:ascii="宋体" w:hAnsi="宋体" w:cs="宋体" w:hint="eastAsia"/>
          <w:szCs w:val="21"/>
        </w:rPr>
        <w:t>。</w:t>
      </w:r>
    </w:p>
    <w:p w:rsidR="00DA3EF2" w:rsidRPr="004C685F" w:rsidRDefault="00DA3EF2" w:rsidP="00DA3EF2">
      <w:pPr>
        <w:spacing w:line="4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（5）在劳动合同法中</w:t>
      </w:r>
      <w:r w:rsidRPr="00325483">
        <w:rPr>
          <w:rFonts w:ascii="宋体" w:hAnsi="宋体" w:cs="宋体" w:hint="eastAsia"/>
          <w:szCs w:val="21"/>
        </w:rPr>
        <w:t>寻找与德育知识体系的“触点”，包括人权、平等、和谐等。</w:t>
      </w:r>
      <w:r>
        <w:rPr>
          <w:rFonts w:ascii="宋体" w:hAnsi="宋体" w:cs="宋体" w:hint="eastAsia"/>
          <w:szCs w:val="21"/>
        </w:rPr>
        <w:t>培养学生树立正确人生观、价值观，良好的职业素养，</w:t>
      </w:r>
      <w:r w:rsidRPr="00325483">
        <w:rPr>
          <w:rFonts w:ascii="宋体" w:hAnsi="宋体" w:cs="宋体" w:hint="eastAsia"/>
          <w:szCs w:val="21"/>
        </w:rPr>
        <w:t>做一个道德高尚、遵纪守法、勇于担当的社会主义接班人。</w:t>
      </w:r>
    </w:p>
    <w:p w:rsidR="007D4E23" w:rsidRPr="00E121FB" w:rsidRDefault="00310DF3" w:rsidP="00671B17">
      <w:pPr>
        <w:spacing w:beforeLines="50" w:afterLines="50" w:line="420" w:lineRule="exact"/>
        <w:ind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四、内容设置</w:t>
      </w:r>
    </w:p>
    <w:p w:rsidR="007D4E23" w:rsidRDefault="007D4E23">
      <w:pPr>
        <w:widowControl/>
        <w:spacing w:line="440" w:lineRule="exact"/>
        <w:ind w:firstLineChars="200" w:firstLine="420"/>
        <w:jc w:val="left"/>
        <w:sectPr w:rsidR="007D4E23">
          <w:headerReference w:type="default" r:id="rId8"/>
          <w:footerReference w:type="default" r:id="rId9"/>
          <w:pgSz w:w="11906" w:h="16838"/>
          <w:pgMar w:top="1531" w:right="1247" w:bottom="1304" w:left="1247" w:header="851" w:footer="992" w:gutter="0"/>
          <w:cols w:space="720"/>
          <w:docGrid w:type="lines" w:linePitch="312"/>
        </w:sectPr>
      </w:pPr>
    </w:p>
    <w:p w:rsidR="007D4E23" w:rsidRDefault="00310DF3">
      <w:pPr>
        <w:spacing w:line="440" w:lineRule="exact"/>
        <w:ind w:firstLineChars="200" w:firstLine="422"/>
        <w:jc w:val="center"/>
        <w:rPr>
          <w:rFonts w:ascii="楷体_GB2312" w:eastAsia="楷体_GB2312" w:hAnsi="楷体_GB2312" w:cs="楷体_GB2312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lastRenderedPageBreak/>
        <w:t>表1教学内容与学时分配</w:t>
      </w:r>
    </w:p>
    <w:p w:rsidR="00860610" w:rsidRDefault="00860610">
      <w:pPr>
        <w:spacing w:line="440" w:lineRule="exact"/>
        <w:rPr>
          <w:rFonts w:hint="eastAsia"/>
        </w:rPr>
      </w:pPr>
    </w:p>
    <w:tbl>
      <w:tblPr>
        <w:tblpPr w:leftFromText="180" w:rightFromText="180" w:vertAnchor="text" w:horzAnchor="page" w:tblpX="1085" w:tblpY="446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6"/>
        <w:gridCol w:w="870"/>
        <w:gridCol w:w="870"/>
        <w:gridCol w:w="786"/>
        <w:gridCol w:w="3066"/>
        <w:gridCol w:w="2410"/>
        <w:gridCol w:w="1276"/>
        <w:gridCol w:w="2409"/>
      </w:tblGrid>
      <w:tr w:rsidR="00671B17" w:rsidTr="00081B7B">
        <w:trPr>
          <w:trHeight w:val="23"/>
        </w:trPr>
        <w:tc>
          <w:tcPr>
            <w:tcW w:w="2596" w:type="dxa"/>
            <w:vMerge w:val="restart"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章节（内容）</w:t>
            </w:r>
          </w:p>
        </w:tc>
        <w:tc>
          <w:tcPr>
            <w:tcW w:w="2526" w:type="dxa"/>
            <w:gridSpan w:val="3"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学时分配</w:t>
            </w:r>
          </w:p>
        </w:tc>
        <w:tc>
          <w:tcPr>
            <w:tcW w:w="3066" w:type="dxa"/>
            <w:vMerge w:val="restart"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教学内容</w:t>
            </w:r>
          </w:p>
        </w:tc>
        <w:tc>
          <w:tcPr>
            <w:tcW w:w="2410" w:type="dxa"/>
            <w:vMerge w:val="restart"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教学目标</w:t>
            </w:r>
          </w:p>
        </w:tc>
        <w:tc>
          <w:tcPr>
            <w:tcW w:w="1276" w:type="dxa"/>
            <w:vMerge w:val="restart"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教学方法与建议</w:t>
            </w:r>
          </w:p>
        </w:tc>
        <w:tc>
          <w:tcPr>
            <w:tcW w:w="2409" w:type="dxa"/>
            <w:vMerge w:val="restart"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考核方式方法</w:t>
            </w:r>
          </w:p>
        </w:tc>
      </w:tr>
      <w:tr w:rsidR="00671B17" w:rsidTr="00081B7B">
        <w:trPr>
          <w:trHeight w:val="23"/>
        </w:trPr>
        <w:tc>
          <w:tcPr>
            <w:tcW w:w="2596" w:type="dxa"/>
            <w:vMerge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章节</w:t>
            </w:r>
          </w:p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学时</w:t>
            </w:r>
          </w:p>
        </w:tc>
        <w:tc>
          <w:tcPr>
            <w:tcW w:w="870" w:type="dxa"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讲授</w:t>
            </w:r>
          </w:p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学时</w:t>
            </w:r>
          </w:p>
        </w:tc>
        <w:tc>
          <w:tcPr>
            <w:tcW w:w="786" w:type="dxa"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实践</w:t>
            </w:r>
          </w:p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学时</w:t>
            </w:r>
          </w:p>
        </w:tc>
        <w:tc>
          <w:tcPr>
            <w:tcW w:w="3066" w:type="dxa"/>
            <w:vMerge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71B17" w:rsidTr="00081B7B">
        <w:trPr>
          <w:trHeight w:val="4211"/>
        </w:trPr>
        <w:tc>
          <w:tcPr>
            <w:tcW w:w="2596" w:type="dxa"/>
            <w:vAlign w:val="center"/>
          </w:tcPr>
          <w:p w:rsidR="00671B17" w:rsidRDefault="00671B17" w:rsidP="00081B7B">
            <w:pPr>
              <w:spacing w:line="520" w:lineRule="exact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第一章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经济法概论</w:t>
            </w:r>
          </w:p>
        </w:tc>
        <w:tc>
          <w:tcPr>
            <w:tcW w:w="870" w:type="dxa"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870" w:type="dxa"/>
            <w:vMerge w:val="restart"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86" w:type="dxa"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3066" w:type="dxa"/>
            <w:vAlign w:val="center"/>
          </w:tcPr>
          <w:p w:rsidR="00671B17" w:rsidRDefault="00671B17" w:rsidP="00081B7B">
            <w:pPr>
              <w:numPr>
                <w:ilvl w:val="0"/>
                <w:numId w:val="1"/>
              </w:numPr>
              <w:spacing w:line="520" w:lineRule="exact"/>
              <w:ind w:left="360" w:hanging="36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法的概念和特征</w:t>
            </w:r>
          </w:p>
          <w:p w:rsidR="00671B17" w:rsidRDefault="00671B17" w:rsidP="00081B7B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经济法的概念和渊源</w:t>
            </w:r>
          </w:p>
          <w:p w:rsidR="00671B17" w:rsidRDefault="00671B17" w:rsidP="00081B7B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法律关系和法律事实</w:t>
            </w:r>
          </w:p>
          <w:p w:rsidR="00671B17" w:rsidRDefault="00671B17" w:rsidP="00081B7B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经济纠纷概念与解决途径</w:t>
            </w:r>
          </w:p>
          <w:p w:rsidR="00671B17" w:rsidRDefault="00671B17" w:rsidP="00081B7B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仲裁和民事诉讼</w:t>
            </w:r>
          </w:p>
          <w:p w:rsidR="00671B17" w:rsidRDefault="00671B17" w:rsidP="00081B7B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行政复议和行政诉讼</w:t>
            </w:r>
          </w:p>
          <w:p w:rsidR="00671B17" w:rsidRDefault="00671B17" w:rsidP="00081B7B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法律责任的概念</w:t>
            </w:r>
          </w:p>
          <w:p w:rsidR="00671B17" w:rsidRDefault="00671B17" w:rsidP="00081B7B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法律责任的种类</w:t>
            </w:r>
          </w:p>
        </w:tc>
        <w:tc>
          <w:tcPr>
            <w:tcW w:w="2410" w:type="dxa"/>
            <w:vAlign w:val="center"/>
          </w:tcPr>
          <w:p w:rsidR="00671B17" w:rsidRPr="00380F96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380F96">
              <w:rPr>
                <w:rFonts w:ascii="宋体" w:hAnsi="宋体" w:cs="宋体" w:hint="eastAsia"/>
                <w:szCs w:val="21"/>
              </w:rPr>
              <w:t>知识目标：</w:t>
            </w:r>
          </w:p>
          <w:p w:rsidR="00671B17" w:rsidRDefault="00671B17" w:rsidP="00081B7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1.掌握法和经济法的概念与特征，理解法律关系和法律事实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2.掌握经济纠纷的解决途径</w:t>
            </w:r>
          </w:p>
          <w:p w:rsidR="00671B17" w:rsidRPr="00380F96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3.掌握法律责任的种类</w:t>
            </w:r>
          </w:p>
          <w:p w:rsidR="00671B17" w:rsidRPr="00380F96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380F96">
              <w:rPr>
                <w:rFonts w:ascii="宋体" w:hAnsi="宋体" w:cs="宋体" w:hint="eastAsia"/>
                <w:szCs w:val="21"/>
              </w:rPr>
              <w:t>能力目标：</w:t>
            </w:r>
          </w:p>
          <w:p w:rsidR="00671B17" w:rsidRPr="00380F96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养成良好的解决纠纷的思维方式</w:t>
            </w:r>
          </w:p>
          <w:p w:rsidR="00671B17" w:rsidRPr="00380F96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380F96">
              <w:rPr>
                <w:rFonts w:ascii="宋体" w:hAnsi="宋体" w:cs="宋体" w:hint="eastAsia"/>
                <w:szCs w:val="21"/>
              </w:rPr>
              <w:t>素质目标：</w:t>
            </w:r>
          </w:p>
          <w:p w:rsidR="00671B17" w:rsidRDefault="00671B17" w:rsidP="00081B7B">
            <w:pPr>
              <w:ind w:firstLineChars="100" w:firstLine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培养</w:t>
            </w:r>
            <w:r w:rsidRPr="00336C8A">
              <w:rPr>
                <w:rFonts w:ascii="宋体" w:hAnsi="宋体" w:cs="宋体" w:hint="eastAsia"/>
                <w:szCs w:val="21"/>
              </w:rPr>
              <w:t>学生法治思维，</w:t>
            </w:r>
            <w:r>
              <w:rPr>
                <w:rFonts w:ascii="宋体" w:hAnsi="宋体" w:cs="宋体" w:hint="eastAsia"/>
                <w:szCs w:val="21"/>
              </w:rPr>
              <w:t>法治方式，</w:t>
            </w:r>
            <w:r w:rsidRPr="00336C8A">
              <w:rPr>
                <w:rFonts w:ascii="宋体" w:hAnsi="宋体" w:cs="宋体" w:hint="eastAsia"/>
                <w:szCs w:val="21"/>
              </w:rPr>
              <w:t>法律地位平等、权利与义务统一观念，使学生认识到在市场经济活动中主体必须树立</w:t>
            </w:r>
            <w:r>
              <w:rPr>
                <w:rFonts w:ascii="宋体" w:hAnsi="宋体" w:cs="宋体" w:hint="eastAsia"/>
                <w:szCs w:val="21"/>
              </w:rPr>
              <w:t>法治</w:t>
            </w:r>
            <w:r w:rsidRPr="00336C8A">
              <w:rPr>
                <w:rFonts w:ascii="宋体" w:hAnsi="宋体" w:cs="宋体" w:hint="eastAsia"/>
                <w:szCs w:val="21"/>
              </w:rPr>
              <w:t>意识，</w:t>
            </w:r>
            <w:r>
              <w:rPr>
                <w:rFonts w:ascii="宋体" w:hAnsi="宋体" w:cs="宋体" w:hint="eastAsia"/>
                <w:szCs w:val="21"/>
              </w:rPr>
              <w:t>做一个知法，懂法，守法，运用法律维护自己合法权益的人</w:t>
            </w:r>
            <w:r w:rsidRPr="00336C8A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多媒体教学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案例教学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参与案例教学，发表观点，做平时表现成绩</w:t>
            </w:r>
          </w:p>
        </w:tc>
      </w:tr>
      <w:tr w:rsidR="00671B17" w:rsidTr="00081B7B">
        <w:trPr>
          <w:trHeight w:val="809"/>
        </w:trPr>
        <w:tc>
          <w:tcPr>
            <w:tcW w:w="2596" w:type="dxa"/>
            <w:vAlign w:val="center"/>
          </w:tcPr>
          <w:p w:rsidR="00671B17" w:rsidRDefault="00671B17" w:rsidP="00081B7B">
            <w:pPr>
              <w:spacing w:line="520" w:lineRule="exact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第二章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企业法律制度</w:t>
            </w:r>
          </w:p>
        </w:tc>
        <w:tc>
          <w:tcPr>
            <w:tcW w:w="870" w:type="dxa"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870" w:type="dxa"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86" w:type="dxa"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3066" w:type="dxa"/>
            <w:vAlign w:val="center"/>
          </w:tcPr>
          <w:p w:rsidR="00671B17" w:rsidRDefault="00671B17" w:rsidP="00081B7B">
            <w:pPr>
              <w:numPr>
                <w:ilvl w:val="0"/>
                <w:numId w:val="3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企业的概念</w:t>
            </w:r>
          </w:p>
          <w:p w:rsidR="00671B17" w:rsidRDefault="00671B17" w:rsidP="00081B7B">
            <w:pPr>
              <w:numPr>
                <w:ilvl w:val="0"/>
                <w:numId w:val="3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企业的分类</w:t>
            </w:r>
          </w:p>
          <w:p w:rsidR="00671B17" w:rsidRDefault="00671B17" w:rsidP="00081B7B">
            <w:pPr>
              <w:numPr>
                <w:ilvl w:val="0"/>
                <w:numId w:val="3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个人独资企业概述及设立</w:t>
            </w:r>
          </w:p>
          <w:p w:rsidR="00671B17" w:rsidRDefault="00671B17" w:rsidP="00081B7B">
            <w:pPr>
              <w:numPr>
                <w:ilvl w:val="0"/>
                <w:numId w:val="3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个人独资企业解散和清算</w:t>
            </w:r>
          </w:p>
          <w:p w:rsidR="00671B17" w:rsidRDefault="00671B17" w:rsidP="00081B7B">
            <w:pPr>
              <w:numPr>
                <w:ilvl w:val="0"/>
                <w:numId w:val="3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合伙企业概述</w:t>
            </w:r>
          </w:p>
          <w:p w:rsidR="00671B17" w:rsidRDefault="00671B17" w:rsidP="00081B7B">
            <w:pPr>
              <w:numPr>
                <w:ilvl w:val="0"/>
                <w:numId w:val="3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普通合伙和有限合伙企业</w:t>
            </w:r>
          </w:p>
          <w:p w:rsidR="00671B17" w:rsidRPr="00496D91" w:rsidRDefault="00671B17" w:rsidP="00081B7B">
            <w:pPr>
              <w:numPr>
                <w:ilvl w:val="0"/>
                <w:numId w:val="3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合伙企业的解散和清算</w:t>
            </w:r>
          </w:p>
        </w:tc>
        <w:tc>
          <w:tcPr>
            <w:tcW w:w="2410" w:type="dxa"/>
            <w:vAlign w:val="center"/>
          </w:tcPr>
          <w:p w:rsidR="00671B17" w:rsidRPr="00380F96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380F96">
              <w:rPr>
                <w:rFonts w:ascii="宋体" w:hAnsi="宋体" w:cs="宋体" w:hint="eastAsia"/>
                <w:szCs w:val="21"/>
              </w:rPr>
              <w:t>知识目标：</w:t>
            </w:r>
          </w:p>
          <w:p w:rsidR="00671B17" w:rsidRDefault="00671B17" w:rsidP="00081B7B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1.掌握公司法的概念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2.掌握个人独资企业的设立、解散</w:t>
            </w:r>
          </w:p>
          <w:p w:rsidR="00671B17" w:rsidRPr="00380F96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3.掌握合伙企业的解散和清算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380F96">
              <w:rPr>
                <w:rFonts w:ascii="宋体" w:hAnsi="宋体" w:cs="宋体" w:hint="eastAsia"/>
                <w:szCs w:val="21"/>
              </w:rPr>
              <w:t>能力目标：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掌握企业的不同种类</w:t>
            </w:r>
          </w:p>
          <w:p w:rsidR="00671B17" w:rsidRPr="00380F96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380F96">
              <w:rPr>
                <w:rFonts w:ascii="宋体" w:hAnsi="宋体" w:cs="宋体" w:hint="eastAsia"/>
                <w:szCs w:val="21"/>
              </w:rPr>
              <w:t>素质目标：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6F0BD2">
              <w:rPr>
                <w:rFonts w:ascii="宋体" w:hAnsi="宋体" w:cs="宋体" w:hint="eastAsia"/>
                <w:szCs w:val="21"/>
              </w:rPr>
              <w:t>在讲授合伙企业对自己债务承担无限连带责任时结合诚信，社会担当，责任意识进行讲解，培养学生有担当、有责任。</w:t>
            </w:r>
          </w:p>
        </w:tc>
        <w:tc>
          <w:tcPr>
            <w:tcW w:w="1276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理论教学</w:t>
            </w:r>
          </w:p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案例教学</w:t>
            </w:r>
          </w:p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互动</w:t>
            </w:r>
          </w:p>
        </w:tc>
      </w:tr>
      <w:tr w:rsidR="00671B17" w:rsidTr="00081B7B">
        <w:trPr>
          <w:trHeight w:val="809"/>
        </w:trPr>
        <w:tc>
          <w:tcPr>
            <w:tcW w:w="2596" w:type="dxa"/>
            <w:vAlign w:val="center"/>
          </w:tcPr>
          <w:p w:rsidR="00671B17" w:rsidRDefault="00671B17" w:rsidP="00081B7B">
            <w:pPr>
              <w:spacing w:line="520" w:lineRule="exact"/>
              <w:ind w:firstLineChars="300" w:firstLine="63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第三章</w:t>
            </w:r>
          </w:p>
          <w:p w:rsidR="00671B17" w:rsidRDefault="00671B17" w:rsidP="00081B7B">
            <w:pPr>
              <w:spacing w:line="520" w:lineRule="exact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公司法律制度</w:t>
            </w:r>
          </w:p>
        </w:tc>
        <w:tc>
          <w:tcPr>
            <w:tcW w:w="870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870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86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3066" w:type="dxa"/>
            <w:vAlign w:val="center"/>
          </w:tcPr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1.公司法的概念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2.公司的登记管理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3.有限责任公司概念、特征和设立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 有限责任公司组织机构和股权转让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5.股份有限公司概念、特征和设立条件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6.有限责任公司和股份有限公司的异同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7.公司的破产程序</w:t>
            </w:r>
          </w:p>
        </w:tc>
        <w:tc>
          <w:tcPr>
            <w:tcW w:w="2410" w:type="dxa"/>
            <w:vAlign w:val="center"/>
          </w:tcPr>
          <w:p w:rsidR="00671B17" w:rsidRPr="00380F96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380F96">
              <w:rPr>
                <w:rFonts w:ascii="宋体" w:hAnsi="宋体" w:cs="宋体" w:hint="eastAsia"/>
                <w:szCs w:val="21"/>
              </w:rPr>
              <w:t>知识目标：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1.掌握公司法的概念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2.了解有限责任公司概念、特征；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3.掌握有限责任和股份有限公司的异同点。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380F96">
              <w:rPr>
                <w:rFonts w:ascii="宋体" w:hAnsi="宋体" w:cs="宋体" w:hint="eastAsia"/>
                <w:szCs w:val="21"/>
              </w:rPr>
              <w:t>能力目标：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掌握公司的内部组织机构</w:t>
            </w:r>
          </w:p>
          <w:p w:rsidR="00671B17" w:rsidRPr="00380F96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380F96">
              <w:rPr>
                <w:rFonts w:ascii="宋体" w:hAnsi="宋体" w:cs="宋体" w:hint="eastAsia"/>
                <w:szCs w:val="21"/>
              </w:rPr>
              <w:t>素质目标：</w:t>
            </w:r>
          </w:p>
          <w:p w:rsidR="00671B17" w:rsidRPr="00380F96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Pr="00774C44">
              <w:rPr>
                <w:rFonts w:ascii="宋体" w:hAnsi="宋体" w:cs="宋体" w:hint="eastAsia"/>
                <w:szCs w:val="21"/>
              </w:rPr>
              <w:t>在有限责任公司承担有限责任等内容、培养学生的规避风险意识、</w:t>
            </w:r>
            <w:r>
              <w:rPr>
                <w:rFonts w:ascii="宋体" w:hAnsi="宋体" w:cs="宋体" w:hint="eastAsia"/>
                <w:szCs w:val="21"/>
              </w:rPr>
              <w:t>2.</w:t>
            </w:r>
            <w:r w:rsidRPr="00774C44">
              <w:rPr>
                <w:rFonts w:ascii="宋体" w:hAnsi="宋体" w:cs="宋体" w:hint="eastAsia"/>
                <w:szCs w:val="21"/>
              </w:rPr>
              <w:t>在股票交易环节灌输学生正确的理财观和金</w:t>
            </w:r>
            <w:r w:rsidRPr="00774C44">
              <w:rPr>
                <w:rFonts w:ascii="宋体" w:hAnsi="宋体" w:cs="宋体" w:hint="eastAsia"/>
                <w:szCs w:val="21"/>
              </w:rPr>
              <w:lastRenderedPageBreak/>
              <w:t>钱观。</w:t>
            </w:r>
          </w:p>
        </w:tc>
        <w:tc>
          <w:tcPr>
            <w:tcW w:w="1276" w:type="dxa"/>
            <w:vAlign w:val="center"/>
          </w:tcPr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理论教学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多媒体教学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案例教学</w:t>
            </w:r>
          </w:p>
        </w:tc>
        <w:tc>
          <w:tcPr>
            <w:tcW w:w="2409" w:type="dxa"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参与案例教学，</w:t>
            </w:r>
          </w:p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发表观点</w:t>
            </w:r>
          </w:p>
        </w:tc>
      </w:tr>
      <w:tr w:rsidR="00671B17" w:rsidTr="00081B7B">
        <w:trPr>
          <w:trHeight w:val="809"/>
        </w:trPr>
        <w:tc>
          <w:tcPr>
            <w:tcW w:w="2596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第四章</w:t>
            </w:r>
          </w:p>
          <w:p w:rsidR="00671B17" w:rsidRDefault="00671B17" w:rsidP="00081B7B">
            <w:pPr>
              <w:spacing w:line="520" w:lineRule="exact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合同法律制度</w:t>
            </w:r>
          </w:p>
        </w:tc>
        <w:tc>
          <w:tcPr>
            <w:tcW w:w="870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870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86" w:type="dxa"/>
            <w:vAlign w:val="center"/>
          </w:tcPr>
          <w:p w:rsidR="00671B17" w:rsidRDefault="00671B17" w:rsidP="00081B7B">
            <w:pPr>
              <w:spacing w:line="5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3066" w:type="dxa"/>
            <w:vAlign w:val="center"/>
          </w:tcPr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1.合同法的概念和订立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2.合同的效力、履行和担保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3.合同的变更和转让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4.权利义务终止和违约责任</w:t>
            </w:r>
          </w:p>
        </w:tc>
        <w:tc>
          <w:tcPr>
            <w:tcW w:w="2410" w:type="dxa"/>
            <w:vAlign w:val="center"/>
          </w:tcPr>
          <w:p w:rsidR="00671B17" w:rsidRPr="00380F96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380F96">
              <w:rPr>
                <w:rFonts w:ascii="宋体" w:hAnsi="宋体" w:cs="宋体" w:hint="eastAsia"/>
                <w:szCs w:val="21"/>
              </w:rPr>
              <w:t>知识目标：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1.掌握合同的效力、履行和担保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2.掌握违约责任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380F96">
              <w:rPr>
                <w:rFonts w:ascii="宋体" w:hAnsi="宋体" w:cs="宋体" w:hint="eastAsia"/>
                <w:szCs w:val="21"/>
              </w:rPr>
              <w:t>能力目标：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掌握合同的订立</w:t>
            </w:r>
          </w:p>
          <w:p w:rsidR="00671B17" w:rsidRPr="00380F96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380F96">
              <w:rPr>
                <w:rFonts w:ascii="宋体" w:hAnsi="宋体" w:cs="宋体" w:hint="eastAsia"/>
                <w:szCs w:val="21"/>
              </w:rPr>
              <w:t>素质目标：</w:t>
            </w:r>
          </w:p>
          <w:p w:rsidR="00671B17" w:rsidRPr="00380F96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培养</w:t>
            </w:r>
            <w:r w:rsidRPr="00BD205B">
              <w:rPr>
                <w:rFonts w:ascii="宋体" w:hAnsi="宋体" w:cs="宋体" w:hint="eastAsia"/>
                <w:szCs w:val="21"/>
              </w:rPr>
              <w:t>自由意识与平等意识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Pr="00BD205B">
              <w:rPr>
                <w:rFonts w:ascii="宋体" w:hAnsi="宋体" w:cs="宋体" w:hint="eastAsia"/>
                <w:szCs w:val="21"/>
              </w:rPr>
              <w:t>诚信意识</w:t>
            </w:r>
            <w:r>
              <w:rPr>
                <w:rFonts w:ascii="宋体" w:hAnsi="宋体" w:cs="宋体" w:hint="eastAsia"/>
                <w:szCs w:val="21"/>
              </w:rPr>
              <w:t>和</w:t>
            </w:r>
            <w:r w:rsidRPr="00BD205B">
              <w:rPr>
                <w:rFonts w:ascii="宋体" w:hAnsi="宋体" w:cs="宋体" w:hint="eastAsia"/>
                <w:szCs w:val="21"/>
              </w:rPr>
              <w:t>契约</w:t>
            </w:r>
            <w:r>
              <w:rPr>
                <w:rFonts w:ascii="宋体" w:hAnsi="宋体" w:cs="宋体" w:hint="eastAsia"/>
                <w:szCs w:val="21"/>
              </w:rPr>
              <w:t>精神。</w:t>
            </w:r>
          </w:p>
        </w:tc>
        <w:tc>
          <w:tcPr>
            <w:tcW w:w="1276" w:type="dxa"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案例教学和实践操作</w:t>
            </w:r>
          </w:p>
        </w:tc>
        <w:tc>
          <w:tcPr>
            <w:tcW w:w="2409" w:type="dxa"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课后练习</w:t>
            </w:r>
          </w:p>
        </w:tc>
      </w:tr>
      <w:tr w:rsidR="00671B17" w:rsidTr="00081B7B">
        <w:trPr>
          <w:trHeight w:val="809"/>
        </w:trPr>
        <w:tc>
          <w:tcPr>
            <w:tcW w:w="2596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第五章</w:t>
            </w:r>
          </w:p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知识产权法律制度</w:t>
            </w:r>
          </w:p>
        </w:tc>
        <w:tc>
          <w:tcPr>
            <w:tcW w:w="870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870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86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66" w:type="dxa"/>
            <w:vAlign w:val="center"/>
          </w:tcPr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1.知识产权概念及特点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2.知识产权的范围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3.商标法概述和申请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4.商标注册的核查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5.商标注册的核准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6.商标权保护和商标管理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7.专利的概述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8.专利的保护</w:t>
            </w:r>
          </w:p>
        </w:tc>
        <w:tc>
          <w:tcPr>
            <w:tcW w:w="2410" w:type="dxa"/>
            <w:vAlign w:val="center"/>
          </w:tcPr>
          <w:p w:rsidR="00671B17" w:rsidRPr="00380F96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380F96">
              <w:rPr>
                <w:rFonts w:ascii="宋体" w:hAnsi="宋体" w:cs="宋体" w:hint="eastAsia"/>
                <w:szCs w:val="21"/>
              </w:rPr>
              <w:t>知识目标：</w:t>
            </w:r>
          </w:p>
          <w:p w:rsidR="00671B17" w:rsidRDefault="00671B17" w:rsidP="00081B7B">
            <w:pPr>
              <w:spacing w:line="5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1.掌握知识产权的范围</w:t>
            </w:r>
          </w:p>
          <w:p w:rsidR="00671B17" w:rsidRDefault="00671B17" w:rsidP="00081B7B">
            <w:pPr>
              <w:ind w:left="210" w:hangingChars="100" w:hanging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2.掌握商标注册的申请</w:t>
            </w:r>
          </w:p>
          <w:p w:rsidR="00671B17" w:rsidRDefault="00671B17" w:rsidP="00081B7B">
            <w:pPr>
              <w:ind w:left="210" w:hangingChars="100" w:hanging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和商标权保护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380F96">
              <w:rPr>
                <w:rFonts w:ascii="宋体" w:hAnsi="宋体" w:cs="宋体" w:hint="eastAsia"/>
                <w:szCs w:val="21"/>
              </w:rPr>
              <w:t>能力目标：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掌握知识产权的保护</w:t>
            </w:r>
          </w:p>
          <w:p w:rsidR="00671B17" w:rsidRPr="00380F96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380F96">
              <w:rPr>
                <w:rFonts w:ascii="宋体" w:hAnsi="宋体" w:cs="宋体" w:hint="eastAsia"/>
                <w:szCs w:val="21"/>
              </w:rPr>
              <w:t>素质目标：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Pr="00801D39">
              <w:rPr>
                <w:rFonts w:ascii="宋体" w:hAnsi="宋体" w:cs="宋体" w:hint="eastAsia"/>
                <w:szCs w:val="21"/>
              </w:rPr>
              <w:t>商标侵权内容嵌入企业诚信原则，引导学生弘扬诚实守信的中华美德和社会主义核心价值观，加深学生对人无信则不立这句话的理解和再认同。</w:t>
            </w:r>
          </w:p>
          <w:p w:rsidR="00671B17" w:rsidRPr="00380F96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Pr="000D4923">
              <w:rPr>
                <w:rFonts w:ascii="宋体" w:hAnsi="宋体" w:cs="宋体" w:hint="eastAsia"/>
                <w:szCs w:val="21"/>
              </w:rPr>
              <w:t>激发大学生创新创业</w:t>
            </w:r>
            <w:r w:rsidRPr="000D4923">
              <w:rPr>
                <w:rFonts w:ascii="宋体" w:hAnsi="宋体" w:cs="宋体" w:hint="eastAsia"/>
                <w:szCs w:val="21"/>
              </w:rPr>
              <w:lastRenderedPageBreak/>
              <w:t>的激情和动力，加深学生对科技改变生活，发明创造价值的理解。</w:t>
            </w:r>
          </w:p>
        </w:tc>
        <w:tc>
          <w:tcPr>
            <w:tcW w:w="1276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多媒体教学案例教学</w:t>
            </w:r>
          </w:p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互动</w:t>
            </w:r>
          </w:p>
        </w:tc>
      </w:tr>
      <w:tr w:rsidR="00671B17" w:rsidTr="00081B7B">
        <w:trPr>
          <w:trHeight w:val="809"/>
        </w:trPr>
        <w:tc>
          <w:tcPr>
            <w:tcW w:w="2596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第六章</w:t>
            </w:r>
          </w:p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市场规制法律制度</w:t>
            </w:r>
          </w:p>
        </w:tc>
        <w:tc>
          <w:tcPr>
            <w:tcW w:w="870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bookmarkStart w:id="0" w:name="_GoBack"/>
            <w:bookmarkEnd w:id="0"/>
          </w:p>
        </w:tc>
        <w:tc>
          <w:tcPr>
            <w:tcW w:w="870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86" w:type="dxa"/>
            <w:vAlign w:val="center"/>
          </w:tcPr>
          <w:p w:rsidR="00671B17" w:rsidRDefault="00671B17" w:rsidP="00081B7B">
            <w:pPr>
              <w:spacing w:line="5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0</w:t>
            </w:r>
          </w:p>
        </w:tc>
        <w:tc>
          <w:tcPr>
            <w:tcW w:w="3066" w:type="dxa"/>
            <w:vAlign w:val="center"/>
          </w:tcPr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1.市场规制发概念和种类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2.反不正当竞争法概念、特征和种类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3.反不正当竞争法的法律规制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4.消费者权益保护法概述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5.消费者的权利和经营者的义务</w:t>
            </w:r>
          </w:p>
          <w:p w:rsidR="00671B17" w:rsidRDefault="00671B17" w:rsidP="00081B7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6.消费者的损害赔偿</w:t>
            </w:r>
          </w:p>
        </w:tc>
        <w:tc>
          <w:tcPr>
            <w:tcW w:w="2410" w:type="dxa"/>
            <w:vAlign w:val="center"/>
          </w:tcPr>
          <w:p w:rsidR="00671B17" w:rsidRPr="00380F96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380F96">
              <w:rPr>
                <w:rFonts w:ascii="宋体" w:hAnsi="宋体" w:cs="宋体" w:hint="eastAsia"/>
                <w:szCs w:val="21"/>
              </w:rPr>
              <w:t>知识目标：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1.掌握不正当竞争行为的种类。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2.掌握消费者的权利和经营者的义务。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380F96">
              <w:rPr>
                <w:rFonts w:ascii="宋体" w:hAnsi="宋体" w:cs="宋体" w:hint="eastAsia"/>
                <w:szCs w:val="21"/>
              </w:rPr>
              <w:t>能力目标：</w:t>
            </w:r>
          </w:p>
          <w:p w:rsidR="00671B17" w:rsidRDefault="00671B17" w:rsidP="00081B7B">
            <w:pPr>
              <w:ind w:firstLineChars="150" w:firstLine="31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掌握消费者的权利</w:t>
            </w:r>
          </w:p>
          <w:p w:rsidR="00671B17" w:rsidRPr="00380F96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380F96">
              <w:rPr>
                <w:rFonts w:ascii="宋体" w:hAnsi="宋体" w:cs="宋体" w:hint="eastAsia"/>
                <w:szCs w:val="21"/>
              </w:rPr>
              <w:t>素质目标：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Pr="00893870">
              <w:rPr>
                <w:rFonts w:ascii="宋体" w:hAnsi="宋体" w:cs="宋体" w:hint="eastAsia"/>
                <w:szCs w:val="21"/>
              </w:rPr>
              <w:t>把不正当竞争与社会主义核心价值观“公平、公正”的思想理念相结合，引导学生认识到企业之间需要“平等”、“公正”，才能实现“合作共赢”的重要性。</w:t>
            </w:r>
          </w:p>
          <w:p w:rsidR="00671B17" w:rsidRPr="00380F96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Pr="00893870">
              <w:rPr>
                <w:rFonts w:ascii="宋体" w:hAnsi="宋体" w:cs="宋体" w:hint="eastAsia"/>
                <w:szCs w:val="21"/>
              </w:rPr>
              <w:t>使学生熟悉如何运用法律保护企业和消费者的权益。积极营造诚信的法治氛围，增强法治意识。</w:t>
            </w:r>
          </w:p>
        </w:tc>
        <w:tc>
          <w:tcPr>
            <w:tcW w:w="1276" w:type="dxa"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多媒体教学案例教学</w:t>
            </w:r>
          </w:p>
        </w:tc>
        <w:tc>
          <w:tcPr>
            <w:tcW w:w="2409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参与案例教学，发表观点</w:t>
            </w:r>
          </w:p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71B17" w:rsidTr="00081B7B">
        <w:trPr>
          <w:trHeight w:val="809"/>
        </w:trPr>
        <w:tc>
          <w:tcPr>
            <w:tcW w:w="2596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第七章</w:t>
            </w:r>
          </w:p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劳动合同法律制度</w:t>
            </w:r>
          </w:p>
        </w:tc>
        <w:tc>
          <w:tcPr>
            <w:tcW w:w="870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870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671B17" w:rsidRDefault="00671B17" w:rsidP="00081B7B">
            <w:pPr>
              <w:spacing w:line="520" w:lineRule="exact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86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3066" w:type="dxa"/>
            <w:vAlign w:val="center"/>
          </w:tcPr>
          <w:p w:rsidR="00671B17" w:rsidRDefault="00671B17" w:rsidP="00081B7B">
            <w:pPr>
              <w:ind w:firstLineChars="150" w:firstLine="31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1.劳动合同订立原则和形式</w:t>
            </w:r>
          </w:p>
          <w:p w:rsidR="00671B17" w:rsidRDefault="00671B17" w:rsidP="00081B7B">
            <w:pPr>
              <w:ind w:firstLineChars="150" w:firstLine="31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2.劳动合同的类型</w:t>
            </w:r>
          </w:p>
          <w:p w:rsidR="00671B17" w:rsidRDefault="00671B17" w:rsidP="00081B7B">
            <w:pPr>
              <w:ind w:firstLineChars="150" w:firstLine="31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3.劳动合同的必备条款</w:t>
            </w:r>
          </w:p>
          <w:p w:rsidR="00671B17" w:rsidRDefault="00671B17" w:rsidP="00081B7B">
            <w:pPr>
              <w:ind w:firstLineChars="150" w:firstLine="31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4.劳动合同的约定条款</w:t>
            </w:r>
          </w:p>
          <w:p w:rsidR="00671B17" w:rsidRDefault="00671B17" w:rsidP="00081B7B">
            <w:pPr>
              <w:ind w:firstLineChars="150" w:firstLine="31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5.劳动合同的解除</w:t>
            </w:r>
          </w:p>
          <w:p w:rsidR="00671B17" w:rsidRDefault="00671B17" w:rsidP="00081B7B">
            <w:pPr>
              <w:ind w:firstLineChars="150" w:firstLine="31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6.劳动合同的终止</w:t>
            </w:r>
          </w:p>
          <w:p w:rsidR="00671B17" w:rsidRDefault="00671B17" w:rsidP="00081B7B">
            <w:pPr>
              <w:ind w:firstLineChars="150" w:firstLine="31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7.劳动争议及解决方法</w:t>
            </w:r>
          </w:p>
        </w:tc>
        <w:tc>
          <w:tcPr>
            <w:tcW w:w="2410" w:type="dxa"/>
            <w:vAlign w:val="center"/>
          </w:tcPr>
          <w:p w:rsidR="00671B17" w:rsidRPr="00380F96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380F96">
              <w:rPr>
                <w:rFonts w:ascii="宋体" w:hAnsi="宋体" w:cs="宋体" w:hint="eastAsia"/>
                <w:szCs w:val="21"/>
              </w:rPr>
              <w:lastRenderedPageBreak/>
              <w:t>知识目标：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1.掌握劳动合同的订立、劳动合同的类型、必备条款、试用期和服务期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2.掌握劳动合同的解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除、终止及补偿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3.掌握劳动者仲裁的程序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380F96">
              <w:rPr>
                <w:rFonts w:ascii="宋体" w:hAnsi="宋体" w:cs="宋体" w:hint="eastAsia"/>
                <w:szCs w:val="21"/>
              </w:rPr>
              <w:t>能力目标：</w:t>
            </w:r>
          </w:p>
          <w:p w:rsidR="00671B17" w:rsidRDefault="00671B17" w:rsidP="00081B7B">
            <w:pPr>
              <w:ind w:firstLineChars="150" w:firstLine="31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掌握劳动争议解决方法</w:t>
            </w:r>
          </w:p>
          <w:p w:rsidR="00671B17" w:rsidRPr="00380F96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380F96">
              <w:rPr>
                <w:rFonts w:ascii="宋体" w:hAnsi="宋体" w:cs="宋体" w:hint="eastAsia"/>
                <w:szCs w:val="21"/>
              </w:rPr>
              <w:t>素质目标：</w:t>
            </w:r>
          </w:p>
          <w:p w:rsidR="00671B17" w:rsidRPr="00380F96" w:rsidRDefault="00671B17" w:rsidP="00081B7B">
            <w:pPr>
              <w:ind w:firstLineChars="150" w:firstLine="315"/>
              <w:jc w:val="left"/>
              <w:rPr>
                <w:rFonts w:ascii="宋体" w:hAnsi="宋体" w:cs="宋体"/>
                <w:szCs w:val="21"/>
              </w:rPr>
            </w:pPr>
            <w:r w:rsidRPr="00893870">
              <w:rPr>
                <w:rFonts w:ascii="宋体" w:hAnsi="宋体" w:cs="宋体" w:hint="eastAsia"/>
                <w:szCs w:val="21"/>
              </w:rPr>
              <w:t>寻找与德育知识体系的“触点”，包括人权、平等、和谐等。培养学生养成遇到问题找法律解决的法治思维。</w:t>
            </w:r>
          </w:p>
        </w:tc>
        <w:tc>
          <w:tcPr>
            <w:tcW w:w="1276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多媒体教学</w:t>
            </w:r>
          </w:p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案例教学</w:t>
            </w:r>
          </w:p>
        </w:tc>
        <w:tc>
          <w:tcPr>
            <w:tcW w:w="2409" w:type="dxa"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参与案例教学，发表观点</w:t>
            </w:r>
          </w:p>
        </w:tc>
      </w:tr>
      <w:tr w:rsidR="00671B17" w:rsidTr="00081B7B">
        <w:trPr>
          <w:trHeight w:val="809"/>
        </w:trPr>
        <w:tc>
          <w:tcPr>
            <w:tcW w:w="2596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第八章</w:t>
            </w:r>
          </w:p>
          <w:p w:rsidR="00671B17" w:rsidRDefault="00671B17" w:rsidP="00081B7B">
            <w:pPr>
              <w:spacing w:line="520" w:lineRule="exact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社会保险法律制度</w:t>
            </w:r>
          </w:p>
        </w:tc>
        <w:tc>
          <w:tcPr>
            <w:tcW w:w="870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70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86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3066" w:type="dxa"/>
            <w:vAlign w:val="center"/>
          </w:tcPr>
          <w:p w:rsidR="00671B17" w:rsidRDefault="00671B17" w:rsidP="00081B7B">
            <w:pPr>
              <w:ind w:firstLineChars="150" w:firstLine="31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1.社会保险的概念</w:t>
            </w:r>
          </w:p>
          <w:p w:rsidR="00671B17" w:rsidRDefault="00671B17" w:rsidP="00081B7B">
            <w:pPr>
              <w:ind w:firstLineChars="150" w:firstLine="31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2.社会保险的种类</w:t>
            </w:r>
          </w:p>
          <w:p w:rsidR="00671B17" w:rsidRDefault="00671B17" w:rsidP="00081B7B">
            <w:pPr>
              <w:ind w:firstLineChars="150" w:firstLine="31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3.社会保险的具体内容</w:t>
            </w:r>
          </w:p>
          <w:p w:rsidR="00671B17" w:rsidRDefault="00671B17" w:rsidP="00081B7B">
            <w:pPr>
              <w:ind w:firstLineChars="150" w:firstLine="31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4.社会保险的缴纳</w:t>
            </w:r>
          </w:p>
          <w:p w:rsidR="00671B17" w:rsidRDefault="00671B17" w:rsidP="00081B7B">
            <w:pPr>
              <w:ind w:firstLineChars="150" w:firstLine="31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5.违反社会保险的法律责任</w:t>
            </w:r>
          </w:p>
        </w:tc>
        <w:tc>
          <w:tcPr>
            <w:tcW w:w="2410" w:type="dxa"/>
            <w:vAlign w:val="center"/>
          </w:tcPr>
          <w:p w:rsidR="00671B17" w:rsidRPr="00380F96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380F96">
              <w:rPr>
                <w:rFonts w:ascii="宋体" w:hAnsi="宋体" w:cs="宋体" w:hint="eastAsia"/>
                <w:szCs w:val="21"/>
              </w:rPr>
              <w:t>知识目标：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1.掌握基本养老保险、基本医疗保险、工伤险、失业保险和生育险。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2.掌握违反社会保险的法律责任</w:t>
            </w:r>
          </w:p>
          <w:p w:rsidR="00671B17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380F96">
              <w:rPr>
                <w:rFonts w:ascii="宋体" w:hAnsi="宋体" w:cs="宋体" w:hint="eastAsia"/>
                <w:szCs w:val="21"/>
              </w:rPr>
              <w:t>能力目标：</w:t>
            </w:r>
          </w:p>
          <w:p w:rsidR="00671B17" w:rsidRDefault="00671B17" w:rsidP="00081B7B">
            <w:pPr>
              <w:ind w:firstLineChars="150" w:firstLine="31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掌握社保内容</w:t>
            </w:r>
          </w:p>
          <w:p w:rsidR="00671B17" w:rsidRPr="00380F96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380F96">
              <w:rPr>
                <w:rFonts w:ascii="宋体" w:hAnsi="宋体" w:cs="宋体" w:hint="eastAsia"/>
                <w:szCs w:val="21"/>
              </w:rPr>
              <w:t>素质目标：</w:t>
            </w:r>
          </w:p>
          <w:p w:rsidR="00671B17" w:rsidRPr="00380F96" w:rsidRDefault="00671B17" w:rsidP="00081B7B">
            <w:pPr>
              <w:jc w:val="left"/>
              <w:rPr>
                <w:rFonts w:ascii="宋体" w:hAnsi="宋体" w:cs="宋体"/>
                <w:szCs w:val="21"/>
              </w:rPr>
            </w:pPr>
            <w:r w:rsidRPr="00893870">
              <w:rPr>
                <w:rFonts w:ascii="宋体" w:hAnsi="宋体" w:cs="宋体" w:hint="eastAsia"/>
                <w:szCs w:val="21"/>
              </w:rPr>
              <w:t>弘扬社会主义人文关怀，培养学生的爱心和同情心，崇尚社会主义核心价值观和爱国主义教育。</w:t>
            </w:r>
          </w:p>
        </w:tc>
        <w:tc>
          <w:tcPr>
            <w:tcW w:w="1276" w:type="dxa"/>
            <w:vAlign w:val="center"/>
          </w:tcPr>
          <w:p w:rsidR="00671B17" w:rsidRDefault="00671B17" w:rsidP="00081B7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案例教学</w:t>
            </w:r>
          </w:p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多媒体教学</w:t>
            </w:r>
          </w:p>
        </w:tc>
        <w:tc>
          <w:tcPr>
            <w:tcW w:w="2409" w:type="dxa"/>
            <w:vAlign w:val="center"/>
          </w:tcPr>
          <w:p w:rsidR="00671B17" w:rsidRDefault="00671B17" w:rsidP="00081B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互动</w:t>
            </w:r>
          </w:p>
        </w:tc>
      </w:tr>
    </w:tbl>
    <w:p w:rsidR="00671B17" w:rsidRDefault="00671B17">
      <w:pPr>
        <w:spacing w:line="440" w:lineRule="exact"/>
        <w:sectPr w:rsidR="00671B17">
          <w:pgSz w:w="16838" w:h="11906" w:orient="landscape"/>
          <w:pgMar w:top="1247" w:right="1531" w:bottom="1247" w:left="1304" w:header="851" w:footer="992" w:gutter="0"/>
          <w:cols w:space="720"/>
          <w:docGrid w:type="lines" w:linePitch="312"/>
        </w:sectPr>
      </w:pPr>
    </w:p>
    <w:p w:rsidR="007D4E23" w:rsidRDefault="00310DF3" w:rsidP="00671B17">
      <w:pPr>
        <w:spacing w:beforeLines="50" w:afterLines="50" w:line="440" w:lineRule="exact"/>
        <w:ind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五、实施要求</w:t>
      </w:r>
    </w:p>
    <w:p w:rsidR="007D4E23" w:rsidRDefault="00310DF3">
      <w:pPr>
        <w:spacing w:line="440" w:lineRule="exact"/>
        <w:ind w:firstLineChars="250" w:firstLine="60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（一）参考教材与资料</w:t>
      </w:r>
    </w:p>
    <w:p w:rsidR="007D4E23" w:rsidRDefault="00310DF3">
      <w:pPr>
        <w:spacing w:line="44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1.参考教材</w:t>
      </w:r>
    </w:p>
    <w:p w:rsidR="00FC4B9B" w:rsidRDefault="00FC4B9B" w:rsidP="00FC4B9B">
      <w:pPr>
        <w:spacing w:line="440" w:lineRule="exact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（1）姚瑶、陈建.《经济法概论》.中国人民大学出版社.2015年11月</w:t>
      </w:r>
    </w:p>
    <w:p w:rsidR="00FC4B9B" w:rsidRDefault="00FC4B9B" w:rsidP="00FC4B9B">
      <w:pPr>
        <w:spacing w:line="440" w:lineRule="exact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（2）徐忠、宋梦岚.《经济法教程》.武汉大学出版社.2018年2月</w:t>
      </w:r>
    </w:p>
    <w:p w:rsidR="007D4E23" w:rsidRDefault="00310DF3">
      <w:pPr>
        <w:spacing w:line="44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2.主要教学参考文献</w:t>
      </w:r>
    </w:p>
    <w:p w:rsidR="00FC4B9B" w:rsidRDefault="00FC4B9B" w:rsidP="00FC4B9B">
      <w:pPr>
        <w:spacing w:line="440" w:lineRule="exact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（1）李昌麟.《经济法》.法律出版社.2011年12月</w:t>
      </w:r>
    </w:p>
    <w:p w:rsidR="00FC4B9B" w:rsidRDefault="00FC4B9B" w:rsidP="00FC4B9B">
      <w:pPr>
        <w:spacing w:line="440" w:lineRule="exact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（2）袁红梅.《经济法概论》.清华大学出版社.2015年7月</w:t>
      </w:r>
    </w:p>
    <w:p w:rsidR="00FC4B9B" w:rsidRDefault="00FC4B9B" w:rsidP="00FC4B9B">
      <w:pPr>
        <w:spacing w:line="440" w:lineRule="exact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（3）华本良.《经济法概论》.东北财经大学出版社.2016年</w:t>
      </w:r>
    </w:p>
    <w:p w:rsidR="007D4E23" w:rsidRDefault="00310DF3">
      <w:pPr>
        <w:spacing w:line="44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3.主要参考期刊、杂志</w:t>
      </w:r>
    </w:p>
    <w:p w:rsidR="007D4E23" w:rsidRDefault="00310DF3">
      <w:pPr>
        <w:spacing w:line="440" w:lineRule="exact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《</w:t>
      </w:r>
      <w:r w:rsidR="00FC4B9B">
        <w:rPr>
          <w:rFonts w:ascii="宋体" w:hAnsi="宋体" w:cs="宋体" w:hint="eastAsia"/>
          <w:szCs w:val="21"/>
        </w:rPr>
        <w:t>法学杂志</w:t>
      </w:r>
      <w:r>
        <w:rPr>
          <w:rFonts w:ascii="宋体" w:hAnsi="宋体" w:cs="宋体" w:hint="eastAsia"/>
          <w:szCs w:val="21"/>
        </w:rPr>
        <w:t>》、《</w:t>
      </w:r>
      <w:r w:rsidR="00FC4B9B">
        <w:rPr>
          <w:rFonts w:ascii="宋体" w:hAnsi="宋体" w:cs="宋体" w:hint="eastAsia"/>
          <w:szCs w:val="21"/>
        </w:rPr>
        <w:t>法商研究</w:t>
      </w:r>
      <w:r>
        <w:rPr>
          <w:rFonts w:ascii="宋体" w:hAnsi="宋体" w:cs="宋体" w:hint="eastAsia"/>
          <w:szCs w:val="21"/>
        </w:rPr>
        <w:t>》、《</w:t>
      </w:r>
      <w:r w:rsidR="00FC4B9B">
        <w:rPr>
          <w:rFonts w:ascii="宋体" w:hAnsi="宋体" w:cs="宋体" w:hint="eastAsia"/>
          <w:szCs w:val="21"/>
        </w:rPr>
        <w:t>法学论坛</w:t>
      </w:r>
      <w:r>
        <w:rPr>
          <w:rFonts w:ascii="宋体" w:hAnsi="宋体" w:cs="宋体" w:hint="eastAsia"/>
          <w:szCs w:val="21"/>
        </w:rPr>
        <w:t>、《</w:t>
      </w:r>
      <w:r w:rsidR="00FC4B9B">
        <w:rPr>
          <w:rFonts w:ascii="宋体" w:hAnsi="宋体" w:cs="宋体" w:hint="eastAsia"/>
          <w:szCs w:val="21"/>
        </w:rPr>
        <w:t>法学家</w:t>
      </w:r>
      <w:r w:rsidR="000F6A5F">
        <w:rPr>
          <w:rFonts w:ascii="宋体" w:hAnsi="宋体" w:cs="宋体" w:hint="eastAsia"/>
          <w:szCs w:val="21"/>
        </w:rPr>
        <w:t>》、等</w:t>
      </w:r>
    </w:p>
    <w:p w:rsidR="007D4E23" w:rsidRDefault="00310DF3">
      <w:pPr>
        <w:spacing w:line="44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4.推荐的教学网站和相关专业文献网站</w:t>
      </w:r>
    </w:p>
    <w:p w:rsidR="007D4E23" w:rsidRDefault="00310DF3">
      <w:pPr>
        <w:spacing w:line="440" w:lineRule="exact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</w:t>
      </w:r>
      <w:r w:rsidR="00FC4B9B">
        <w:rPr>
          <w:rFonts w:ascii="宋体" w:hAnsi="宋体" w:cs="宋体" w:hint="eastAsia"/>
          <w:szCs w:val="21"/>
        </w:rPr>
        <w:t>学法网</w:t>
      </w:r>
      <w:r>
        <w:rPr>
          <w:rFonts w:ascii="宋体" w:hAnsi="宋体" w:cs="宋体" w:hint="eastAsia"/>
          <w:szCs w:val="21"/>
        </w:rPr>
        <w:t>（http:/</w:t>
      </w:r>
      <w:r w:rsidR="00FC4B9B" w:rsidRPr="00FC4B9B">
        <w:rPr>
          <w:rFonts w:asciiTheme="minorHAnsi" w:eastAsiaTheme="minorEastAsia" w:hAnsiTheme="minorHAnsi" w:cstheme="minorBidi" w:hint="eastAsia"/>
        </w:rPr>
        <w:t xml:space="preserve"> </w:t>
      </w:r>
      <w:r w:rsidR="00FC4B9B" w:rsidRPr="00054C4C">
        <w:rPr>
          <w:rFonts w:ascii="宋体" w:hAnsi="宋体" w:cs="宋体" w:hint="eastAsia"/>
          <w:szCs w:val="21"/>
        </w:rPr>
        <w:t>www.xuefa.com</w:t>
      </w:r>
      <w:r>
        <w:rPr>
          <w:rFonts w:ascii="宋体" w:hAnsi="宋体" w:cs="宋体" w:hint="eastAsia"/>
          <w:szCs w:val="21"/>
        </w:rPr>
        <w:t>）</w:t>
      </w:r>
    </w:p>
    <w:p w:rsidR="007D4E23" w:rsidRDefault="00310DF3">
      <w:pPr>
        <w:spacing w:line="440" w:lineRule="exact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</w:t>
      </w:r>
      <w:r w:rsidR="00FC4B9B">
        <w:rPr>
          <w:rFonts w:ascii="宋体" w:hAnsi="宋体" w:cs="宋体" w:hint="eastAsia"/>
          <w:szCs w:val="21"/>
        </w:rPr>
        <w:t>中国知网</w:t>
      </w:r>
      <w:r>
        <w:rPr>
          <w:rFonts w:ascii="宋体" w:hAnsi="宋体" w:cs="宋体" w:hint="eastAsia"/>
          <w:szCs w:val="21"/>
        </w:rPr>
        <w:t>（</w:t>
      </w:r>
      <w:r w:rsidR="00FC4B9B">
        <w:rPr>
          <w:rFonts w:ascii="宋体" w:hAnsi="宋体" w:cs="宋体"/>
          <w:szCs w:val="21"/>
        </w:rPr>
        <w:t>http://www.cnki.net/</w:t>
      </w:r>
      <w:r>
        <w:rPr>
          <w:rFonts w:ascii="宋体" w:hAnsi="宋体" w:cs="宋体" w:hint="eastAsia"/>
          <w:szCs w:val="21"/>
        </w:rPr>
        <w:t>）</w:t>
      </w:r>
    </w:p>
    <w:p w:rsidR="007D4E23" w:rsidRDefault="00310DF3">
      <w:pPr>
        <w:spacing w:line="440" w:lineRule="exact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</w:t>
      </w:r>
      <w:r w:rsidR="00FC4B9B">
        <w:rPr>
          <w:rFonts w:ascii="宋体" w:hAnsi="宋体" w:cs="宋体" w:hint="eastAsia"/>
          <w:szCs w:val="21"/>
        </w:rPr>
        <w:t>中国大学MOOC(慕课)国家精品课程在线学习平台</w:t>
      </w:r>
      <w:r>
        <w:rPr>
          <w:rFonts w:ascii="宋体" w:hAnsi="宋体" w:cs="宋体" w:hint="eastAsia"/>
          <w:szCs w:val="21"/>
        </w:rPr>
        <w:t>（</w:t>
      </w:r>
      <w:r w:rsidR="00FC4B9B">
        <w:rPr>
          <w:rFonts w:ascii="宋体" w:hAnsi="宋体" w:cs="宋体"/>
          <w:szCs w:val="21"/>
        </w:rPr>
        <w:t>https://www.icourse163.org/</w:t>
      </w:r>
      <w:r>
        <w:rPr>
          <w:rFonts w:ascii="宋体" w:hAnsi="宋体" w:cs="宋体" w:hint="eastAsia"/>
          <w:szCs w:val="21"/>
        </w:rPr>
        <w:t>）</w:t>
      </w:r>
    </w:p>
    <w:p w:rsidR="007D4E23" w:rsidRDefault="00310DF3">
      <w:pPr>
        <w:spacing w:line="52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（二）教学组织</w:t>
      </w:r>
    </w:p>
    <w:p w:rsidR="009042AC" w:rsidRDefault="009042AC" w:rsidP="009042AC">
      <w:pPr>
        <w:spacing w:line="440" w:lineRule="exact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课程教学由教研室主任主要负责，课程组组长负责具体的组织与实施。基本流程包括：</w:t>
      </w:r>
    </w:p>
    <w:p w:rsidR="009042AC" w:rsidRDefault="009042AC" w:rsidP="009042AC">
      <w:pPr>
        <w:spacing w:line="440" w:lineRule="exact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（1）成立课程组。</w:t>
      </w:r>
    </w:p>
    <w:p w:rsidR="009042AC" w:rsidRDefault="009042AC" w:rsidP="009042AC">
      <w:pPr>
        <w:spacing w:line="440" w:lineRule="exact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（2）教学准备。课前组织备课、说课，做到“六统一”，</w:t>
      </w:r>
      <w:r>
        <w:rPr>
          <w:rFonts w:ascii="宋体" w:hAnsi="宋体" w:cs="宋体" w:hint="eastAsia"/>
          <w:color w:val="000000"/>
          <w:kern w:val="0"/>
          <w:szCs w:val="21"/>
        </w:rPr>
        <w:t>统一对教材进行分析；统一主要内容；统一教学目标；统一学习重点；统一教学进度；统一主要练习。</w:t>
      </w:r>
      <w:r>
        <w:rPr>
          <w:rFonts w:ascii="宋体" w:hAnsi="宋体" w:cs="宋体" w:hint="eastAsia"/>
          <w:szCs w:val="21"/>
        </w:rPr>
        <w:t>做到教师内容、流程、标准、操作非常熟练，能够处理前后内容衔接问题。</w:t>
      </w:r>
    </w:p>
    <w:p w:rsidR="009042AC" w:rsidRDefault="009042AC" w:rsidP="009042AC">
      <w:pPr>
        <w:spacing w:line="440" w:lineRule="exact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（3）课程教学。拟采取教学一体的方式授课和训练。</w:t>
      </w:r>
    </w:p>
    <w:p w:rsidR="009042AC" w:rsidRDefault="009042AC" w:rsidP="009042AC">
      <w:pPr>
        <w:spacing w:line="440" w:lineRule="exact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（4）辅导答疑，可以采取课堂答疑、课下辅导和网上答疑等方式。</w:t>
      </w:r>
    </w:p>
    <w:p w:rsidR="009042AC" w:rsidRDefault="009042AC" w:rsidP="009042AC">
      <w:pPr>
        <w:spacing w:line="440" w:lineRule="exact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（5）课程考核，采取过程性考核和终结性考核相结合，过程考核以平时成绩、期中成绩、期末成绩为评判标准，终结性考核以期末考核为主。</w:t>
      </w:r>
    </w:p>
    <w:p w:rsidR="009042AC" w:rsidRDefault="009042AC" w:rsidP="009042AC">
      <w:pPr>
        <w:spacing w:line="440" w:lineRule="exact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（6）总结反馈，对于上课的内容、学时安排、教学过程、考核方式、教学效果等进行总结，拟放在课程结束后进行，以利于查找问题，不断提升课程的教学质量。</w:t>
      </w:r>
    </w:p>
    <w:p w:rsidR="007D4E23" w:rsidRDefault="00310DF3">
      <w:pPr>
        <w:spacing w:line="52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（三）教学方法</w:t>
      </w:r>
    </w:p>
    <w:p w:rsidR="009042AC" w:rsidRDefault="009042AC" w:rsidP="009042AC">
      <w:pPr>
        <w:spacing w:line="440" w:lineRule="exact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教学中应注重理论与实践的结合，注重学生综合应用能力的培养，使学生通过对经济法律知识的学习和实践，为今后的财务相关工作奠定基础。充分运用现代化手段，发挥多种媒体教学资源的优势，</w:t>
      </w:r>
      <w:r>
        <w:rPr>
          <w:rFonts w:ascii="宋体" w:hAnsi="宋体" w:cs="宋体" w:hint="eastAsia"/>
          <w:szCs w:val="21"/>
        </w:rPr>
        <w:lastRenderedPageBreak/>
        <w:t>强调各种媒体之间的优化组合。课堂传授采用讲授法、演示法、案例教学法等方法，模仿企业的实际业务，引导学生由浅入深、循序渐进学习和掌握课程内容，增强学生的自觉性和主动性，调动学生的学习热情。以学生自主学习为中心，注重教师在教学过程中发挥引导作用。注重建构适合师生、学生之间交互、讨论的教学环境。</w:t>
      </w:r>
    </w:p>
    <w:p w:rsidR="007D4E23" w:rsidRDefault="00310DF3">
      <w:pPr>
        <w:spacing w:line="52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（四）课程评价与建议</w:t>
      </w:r>
    </w:p>
    <w:p w:rsidR="00620C4C" w:rsidRDefault="00310DF3" w:rsidP="00620C4C">
      <w:pPr>
        <w:spacing w:line="440" w:lineRule="exact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 w:rsidR="00620C4C">
        <w:rPr>
          <w:rFonts w:ascii="宋体" w:hAnsi="宋体" w:cs="宋体" w:hint="eastAsia"/>
          <w:szCs w:val="21"/>
        </w:rPr>
        <w:t>（1）形成性评价与终结性评价相结合，原则上形成性评价(过程考核)成绩占总成绩的50</w:t>
      </w:r>
      <w:r w:rsidR="00620C4C">
        <w:rPr>
          <w:rFonts w:ascii="宋体" w:hAnsi="宋体" w:cs="宋体"/>
          <w:szCs w:val="21"/>
        </w:rPr>
        <w:t>%</w:t>
      </w:r>
      <w:r w:rsidR="00620C4C">
        <w:rPr>
          <w:rFonts w:ascii="宋体" w:hAnsi="宋体" w:cs="宋体" w:hint="eastAsia"/>
          <w:szCs w:val="21"/>
        </w:rPr>
        <w:t>，终结性评价(课终考核)成绩占总成绩的50</w:t>
      </w:r>
      <w:r w:rsidR="00620C4C">
        <w:rPr>
          <w:rFonts w:ascii="宋体" w:hAnsi="宋体" w:cs="宋体"/>
          <w:szCs w:val="21"/>
        </w:rPr>
        <w:t>%</w:t>
      </w:r>
      <w:r w:rsidR="00620C4C">
        <w:rPr>
          <w:rFonts w:ascii="宋体" w:hAnsi="宋体" w:cs="宋体" w:hint="eastAsia"/>
          <w:szCs w:val="21"/>
        </w:rPr>
        <w:t>。（各教学单位也可以根据课程性质需要设定相关权重，报教务处备案）</w:t>
      </w:r>
    </w:p>
    <w:p w:rsidR="00620C4C" w:rsidRDefault="00620C4C" w:rsidP="00620C4C">
      <w:pPr>
        <w:spacing w:line="440" w:lineRule="exact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（2）形成性评价突出平时考勤、课堂纪律、参与程度、课后作业、团队协作精神、理论知识的理解与掌握、个人学习态度与进步程度等方面综合考核。</w:t>
      </w:r>
    </w:p>
    <w:p w:rsidR="00620C4C" w:rsidRDefault="00620C4C" w:rsidP="00620C4C">
      <w:pPr>
        <w:spacing w:line="440" w:lineRule="exact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（3）终结性评价突出理论考核，分阶段进行考核，根据知识段的分量和重要程度，课程组教师讨论决定权重。</w:t>
      </w:r>
    </w:p>
    <w:p w:rsidR="007D4E23" w:rsidRDefault="007D4E23" w:rsidP="00620C4C">
      <w:pPr>
        <w:spacing w:line="440" w:lineRule="exact"/>
        <w:ind w:firstLineChars="250" w:firstLine="525"/>
        <w:rPr>
          <w:rFonts w:ascii="宋体" w:hAnsi="宋体" w:cs="宋体"/>
          <w:szCs w:val="21"/>
        </w:rPr>
      </w:pPr>
    </w:p>
    <w:p w:rsidR="007D4E23" w:rsidRDefault="007D4E23">
      <w:pPr>
        <w:spacing w:line="440" w:lineRule="exact"/>
        <w:rPr>
          <w:rFonts w:ascii="宋体" w:hAnsi="宋体" w:cs="宋体"/>
          <w:szCs w:val="21"/>
        </w:rPr>
      </w:pPr>
    </w:p>
    <w:p w:rsidR="007D4E23" w:rsidRDefault="00310DF3">
      <w:pPr>
        <w:spacing w:line="440" w:lineRule="exact"/>
        <w:ind w:leftChars="1900" w:left="3990" w:firstLineChars="550" w:firstLine="115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主编单位：</w:t>
      </w:r>
      <w:r w:rsidR="008F2BDA">
        <w:rPr>
          <w:rFonts w:ascii="宋体" w:hAnsi="宋体" w:cs="宋体" w:hint="eastAsia"/>
          <w:szCs w:val="21"/>
        </w:rPr>
        <w:t>财会</w:t>
      </w:r>
      <w:r>
        <w:rPr>
          <w:rFonts w:ascii="宋体" w:hAnsi="宋体" w:cs="宋体" w:hint="eastAsia"/>
          <w:szCs w:val="21"/>
        </w:rPr>
        <w:t>学院</w:t>
      </w:r>
      <w:r w:rsidR="008F2BDA">
        <w:rPr>
          <w:rFonts w:ascii="宋体" w:hAnsi="宋体" w:cs="宋体" w:hint="eastAsia"/>
          <w:szCs w:val="21"/>
        </w:rPr>
        <w:t>财务管理</w:t>
      </w:r>
      <w:r>
        <w:rPr>
          <w:rFonts w:ascii="宋体" w:hAnsi="宋体" w:cs="宋体" w:hint="eastAsia"/>
          <w:szCs w:val="21"/>
        </w:rPr>
        <w:t>教研室</w:t>
      </w:r>
    </w:p>
    <w:p w:rsidR="007D4E23" w:rsidRDefault="00310DF3">
      <w:pPr>
        <w:spacing w:line="440" w:lineRule="exact"/>
        <w:ind w:leftChars="1900" w:left="3990" w:firstLineChars="550" w:firstLine="115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主    编：</w:t>
      </w:r>
      <w:r w:rsidR="008F2BDA">
        <w:rPr>
          <w:rFonts w:ascii="宋体" w:hAnsi="宋体" w:cs="宋体" w:hint="eastAsia"/>
          <w:szCs w:val="21"/>
        </w:rPr>
        <w:t>刘凤云</w:t>
      </w:r>
    </w:p>
    <w:p w:rsidR="007D4E23" w:rsidRDefault="00310DF3">
      <w:pPr>
        <w:spacing w:line="440" w:lineRule="exact"/>
        <w:ind w:leftChars="1900" w:left="3990" w:firstLineChars="550" w:firstLine="115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主    审：</w:t>
      </w:r>
      <w:r w:rsidR="00901E1E">
        <w:rPr>
          <w:rFonts w:ascii="宋体" w:hAnsi="宋体" w:cs="宋体" w:hint="eastAsia"/>
          <w:szCs w:val="21"/>
        </w:rPr>
        <w:t>宋然</w:t>
      </w:r>
    </w:p>
    <w:p w:rsidR="007D4E23" w:rsidRDefault="00310DF3">
      <w:pPr>
        <w:spacing w:line="440" w:lineRule="exact"/>
        <w:ind w:leftChars="1900" w:left="3990" w:firstLineChars="550" w:firstLine="115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校    对: </w:t>
      </w:r>
      <w:r w:rsidR="008F2BDA">
        <w:rPr>
          <w:rFonts w:ascii="宋体" w:hAnsi="宋体" w:cs="宋体" w:hint="eastAsia"/>
          <w:szCs w:val="21"/>
        </w:rPr>
        <w:t>梅孙华</w:t>
      </w:r>
    </w:p>
    <w:p w:rsidR="007D4E23" w:rsidRDefault="007D4E23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</w:p>
    <w:p w:rsidR="007D4E23" w:rsidRDefault="007D4E23">
      <w:pPr>
        <w:spacing w:after="50"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7D4E23" w:rsidSect="007D4E23">
      <w:pgSz w:w="11906" w:h="16838"/>
      <w:pgMar w:top="1531" w:right="1247" w:bottom="130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2DF" w:rsidRDefault="009A62DF" w:rsidP="007D4E23">
      <w:r>
        <w:separator/>
      </w:r>
    </w:p>
  </w:endnote>
  <w:endnote w:type="continuationSeparator" w:id="0">
    <w:p w:rsidR="009A62DF" w:rsidRDefault="009A62DF" w:rsidP="007D4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23" w:rsidRDefault="00035E1A">
    <w:pPr>
      <w:pStyle w:val="a4"/>
      <w:jc w:val="center"/>
      <w:rPr>
        <w:rFonts w:ascii="仿宋" w:eastAsia="仿宋" w:hAnsi="仿宋"/>
        <w:sz w:val="24"/>
        <w:szCs w:val="24"/>
      </w:rPr>
    </w:pPr>
    <w:r>
      <w:rPr>
        <w:rFonts w:ascii="仿宋" w:eastAsia="仿宋" w:hAnsi="仿宋"/>
        <w:sz w:val="24"/>
        <w:szCs w:val="24"/>
      </w:rPr>
      <w:fldChar w:fldCharType="begin"/>
    </w:r>
    <w:r w:rsidR="00310DF3">
      <w:rPr>
        <w:rFonts w:ascii="仿宋" w:eastAsia="仿宋" w:hAnsi="仿宋"/>
        <w:sz w:val="24"/>
        <w:szCs w:val="24"/>
      </w:rPr>
      <w:instrText>PAGE   \* MERGEFORMAT</w:instrText>
    </w:r>
    <w:r>
      <w:rPr>
        <w:rFonts w:ascii="仿宋" w:eastAsia="仿宋" w:hAnsi="仿宋"/>
        <w:sz w:val="24"/>
        <w:szCs w:val="24"/>
      </w:rPr>
      <w:fldChar w:fldCharType="separate"/>
    </w:r>
    <w:r w:rsidR="00671B17" w:rsidRPr="00671B17">
      <w:rPr>
        <w:rFonts w:ascii="仿宋" w:eastAsia="仿宋" w:hAnsi="仿宋"/>
        <w:noProof/>
        <w:sz w:val="24"/>
        <w:szCs w:val="24"/>
        <w:lang w:val="zh-CN"/>
      </w:rPr>
      <w:t>3</w:t>
    </w:r>
    <w:r>
      <w:rPr>
        <w:rFonts w:ascii="仿宋" w:eastAsia="仿宋" w:hAnsi="仿宋"/>
        <w:sz w:val="24"/>
        <w:szCs w:val="24"/>
      </w:rPr>
      <w:fldChar w:fldCharType="end"/>
    </w:r>
  </w:p>
  <w:p w:rsidR="007D4E23" w:rsidRDefault="007D4E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2DF" w:rsidRDefault="009A62DF" w:rsidP="007D4E23">
      <w:r>
        <w:separator/>
      </w:r>
    </w:p>
  </w:footnote>
  <w:footnote w:type="continuationSeparator" w:id="0">
    <w:p w:rsidR="009A62DF" w:rsidRDefault="009A62DF" w:rsidP="007D4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23" w:rsidRDefault="007D4E23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D5DB9"/>
    <w:multiLevelType w:val="singleLevel"/>
    <w:tmpl w:val="589D5DB9"/>
    <w:lvl w:ilvl="0">
      <w:start w:val="1"/>
      <w:numFmt w:val="decimal"/>
      <w:suff w:val="nothing"/>
      <w:lvlText w:val="%1."/>
      <w:lvlJc w:val="left"/>
    </w:lvl>
  </w:abstractNum>
  <w:abstractNum w:abstractNumId="1">
    <w:nsid w:val="589D656E"/>
    <w:multiLevelType w:val="singleLevel"/>
    <w:tmpl w:val="589D656E"/>
    <w:lvl w:ilvl="0">
      <w:start w:val="1"/>
      <w:numFmt w:val="decimal"/>
      <w:suff w:val="nothing"/>
      <w:lvlText w:val="%1."/>
      <w:lvlJc w:val="left"/>
    </w:lvl>
  </w:abstractNum>
  <w:abstractNum w:abstractNumId="2">
    <w:nsid w:val="589D65F4"/>
    <w:multiLevelType w:val="singleLevel"/>
    <w:tmpl w:val="589D65F4"/>
    <w:lvl w:ilvl="0">
      <w:start w:val="1"/>
      <w:numFmt w:val="decimal"/>
      <w:suff w:val="nothing"/>
      <w:lvlText w:val="%1."/>
      <w:lvlJc w:val="left"/>
    </w:lvl>
  </w:abstractNum>
  <w:abstractNum w:abstractNumId="3">
    <w:nsid w:val="62691A0C"/>
    <w:multiLevelType w:val="hybridMultilevel"/>
    <w:tmpl w:val="B12EDCA0"/>
    <w:lvl w:ilvl="0" w:tplc="914209E4">
      <w:start w:val="1"/>
      <w:numFmt w:val="decimal"/>
      <w:lvlText w:val="%1.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5A6EC1"/>
    <w:multiLevelType w:val="hybridMultilevel"/>
    <w:tmpl w:val="D660C032"/>
    <w:lvl w:ilvl="0" w:tplc="348AD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E23"/>
    <w:rsid w:val="00011681"/>
    <w:rsid w:val="00035E1A"/>
    <w:rsid w:val="00054C4C"/>
    <w:rsid w:val="000C5C36"/>
    <w:rsid w:val="000E40EF"/>
    <w:rsid w:val="000F6A5F"/>
    <w:rsid w:val="0010766A"/>
    <w:rsid w:val="00117892"/>
    <w:rsid w:val="001C74CA"/>
    <w:rsid w:val="00305ACB"/>
    <w:rsid w:val="00310DF3"/>
    <w:rsid w:val="003334C0"/>
    <w:rsid w:val="003624D1"/>
    <w:rsid w:val="00380F96"/>
    <w:rsid w:val="00385E80"/>
    <w:rsid w:val="00402940"/>
    <w:rsid w:val="004725FC"/>
    <w:rsid w:val="00496D91"/>
    <w:rsid w:val="004B5B8B"/>
    <w:rsid w:val="004C685F"/>
    <w:rsid w:val="00620C4C"/>
    <w:rsid w:val="0065492E"/>
    <w:rsid w:val="00671B17"/>
    <w:rsid w:val="00706A4E"/>
    <w:rsid w:val="00720F69"/>
    <w:rsid w:val="007D4E23"/>
    <w:rsid w:val="007F7E1C"/>
    <w:rsid w:val="00806F02"/>
    <w:rsid w:val="00860610"/>
    <w:rsid w:val="008625EE"/>
    <w:rsid w:val="008F2BDA"/>
    <w:rsid w:val="00901E1E"/>
    <w:rsid w:val="009042AC"/>
    <w:rsid w:val="00942A1C"/>
    <w:rsid w:val="009A62DF"/>
    <w:rsid w:val="009D5D1A"/>
    <w:rsid w:val="00A03025"/>
    <w:rsid w:val="00A54F48"/>
    <w:rsid w:val="00AA4A26"/>
    <w:rsid w:val="00AC1667"/>
    <w:rsid w:val="00B04F85"/>
    <w:rsid w:val="00B158E7"/>
    <w:rsid w:val="00B23E2F"/>
    <w:rsid w:val="00BA285E"/>
    <w:rsid w:val="00C769A2"/>
    <w:rsid w:val="00C77C5F"/>
    <w:rsid w:val="00CC6D90"/>
    <w:rsid w:val="00D1043E"/>
    <w:rsid w:val="00D2380D"/>
    <w:rsid w:val="00D84047"/>
    <w:rsid w:val="00DA3EF2"/>
    <w:rsid w:val="00DB7401"/>
    <w:rsid w:val="00DC5E6F"/>
    <w:rsid w:val="00DD7268"/>
    <w:rsid w:val="00DF0CEE"/>
    <w:rsid w:val="00E121FB"/>
    <w:rsid w:val="00EB20DE"/>
    <w:rsid w:val="00EC0DE3"/>
    <w:rsid w:val="00ED0EAC"/>
    <w:rsid w:val="00EE4BFA"/>
    <w:rsid w:val="00F0460F"/>
    <w:rsid w:val="00F10122"/>
    <w:rsid w:val="00F21F5D"/>
    <w:rsid w:val="00F61DC8"/>
    <w:rsid w:val="00F85626"/>
    <w:rsid w:val="00F95635"/>
    <w:rsid w:val="00FC4B9B"/>
    <w:rsid w:val="00FF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4E2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主题 Char"/>
    <w:basedOn w:val="Char0"/>
    <w:link w:val="1"/>
    <w:semiHidden/>
    <w:rsid w:val="007D4E23"/>
    <w:rPr>
      <w:b/>
      <w:bCs/>
      <w:kern w:val="2"/>
      <w:sz w:val="21"/>
      <w:szCs w:val="22"/>
    </w:rPr>
  </w:style>
  <w:style w:type="character" w:customStyle="1" w:styleId="Char0">
    <w:name w:val="批注文字 Char"/>
    <w:basedOn w:val="a0"/>
    <w:link w:val="a3"/>
    <w:semiHidden/>
    <w:rsid w:val="007D4E23"/>
    <w:rPr>
      <w:kern w:val="2"/>
      <w:sz w:val="21"/>
      <w:szCs w:val="22"/>
    </w:rPr>
  </w:style>
  <w:style w:type="paragraph" w:styleId="a3">
    <w:name w:val="annotation text"/>
    <w:basedOn w:val="a"/>
    <w:link w:val="Char0"/>
    <w:rsid w:val="007D4E23"/>
    <w:pPr>
      <w:jc w:val="left"/>
    </w:pPr>
  </w:style>
  <w:style w:type="paragraph" w:customStyle="1" w:styleId="1">
    <w:name w:val="批注主题1"/>
    <w:basedOn w:val="a3"/>
    <w:next w:val="a3"/>
    <w:link w:val="Char"/>
    <w:rsid w:val="007D4E23"/>
    <w:rPr>
      <w:b/>
      <w:bCs/>
    </w:rPr>
  </w:style>
  <w:style w:type="paragraph" w:styleId="a4">
    <w:name w:val="footer"/>
    <w:basedOn w:val="a"/>
    <w:link w:val="Char1"/>
    <w:rsid w:val="007D4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semiHidden/>
    <w:rsid w:val="007D4E23"/>
    <w:rPr>
      <w:sz w:val="18"/>
      <w:szCs w:val="18"/>
    </w:rPr>
  </w:style>
  <w:style w:type="paragraph" w:styleId="a5">
    <w:name w:val="header"/>
    <w:basedOn w:val="a"/>
    <w:link w:val="Char2"/>
    <w:rsid w:val="007D4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semiHidden/>
    <w:rsid w:val="007D4E23"/>
    <w:rPr>
      <w:sz w:val="18"/>
      <w:szCs w:val="18"/>
    </w:rPr>
  </w:style>
  <w:style w:type="character" w:customStyle="1" w:styleId="3Char">
    <w:name w:val="正文文本缩进 3 Char"/>
    <w:basedOn w:val="a0"/>
    <w:link w:val="31"/>
    <w:semiHidden/>
    <w:rsid w:val="007D4E23"/>
    <w:rPr>
      <w:rFonts w:ascii="楷体_GB2312" w:eastAsia="楷体_GB2312" w:hAnsi="Times New Roman" w:cs="Times New Roman"/>
      <w:sz w:val="32"/>
      <w:szCs w:val="20"/>
    </w:rPr>
  </w:style>
  <w:style w:type="paragraph" w:customStyle="1" w:styleId="31">
    <w:name w:val="正文文本缩进 31"/>
    <w:basedOn w:val="a"/>
    <w:link w:val="3Char"/>
    <w:rsid w:val="007D4E23"/>
    <w:pPr>
      <w:spacing w:line="500" w:lineRule="exact"/>
      <w:ind w:firstLine="640"/>
    </w:pPr>
    <w:rPr>
      <w:rFonts w:ascii="楷体_GB2312" w:eastAsia="楷体_GB2312" w:hAnsi="Times New Roman" w:cs="Times New Roman"/>
      <w:sz w:val="32"/>
      <w:szCs w:val="20"/>
    </w:rPr>
  </w:style>
  <w:style w:type="paragraph" w:styleId="a6">
    <w:name w:val="Title"/>
    <w:basedOn w:val="a"/>
    <w:next w:val="a"/>
    <w:link w:val="Char3"/>
    <w:rsid w:val="007D4E23"/>
    <w:pPr>
      <w:spacing w:line="488" w:lineRule="exact"/>
      <w:jc w:val="center"/>
      <w:outlineLvl w:val="0"/>
    </w:pPr>
    <w:rPr>
      <w:rFonts w:ascii="仿宋_GB2312" w:eastAsia="黑体" w:hAnsi="Cambria" w:cs="Times New Roman"/>
      <w:bCs/>
      <w:sz w:val="32"/>
      <w:szCs w:val="28"/>
      <w:lang/>
    </w:rPr>
  </w:style>
  <w:style w:type="character" w:customStyle="1" w:styleId="Char3">
    <w:name w:val="标题 Char"/>
    <w:link w:val="a6"/>
    <w:semiHidden/>
    <w:rsid w:val="007D4E23"/>
    <w:rPr>
      <w:rFonts w:ascii="仿宋_GB2312" w:eastAsia="黑体" w:hAnsi="Cambria"/>
      <w:bCs/>
      <w:kern w:val="2"/>
      <w:sz w:val="32"/>
      <w:szCs w:val="28"/>
    </w:rPr>
  </w:style>
  <w:style w:type="paragraph" w:customStyle="1" w:styleId="CharChar">
    <w:name w:val="批注框文本 Char Char"/>
    <w:basedOn w:val="a"/>
    <w:link w:val="CharCharCharChar"/>
    <w:rsid w:val="007D4E23"/>
    <w:rPr>
      <w:sz w:val="18"/>
      <w:szCs w:val="18"/>
    </w:rPr>
  </w:style>
  <w:style w:type="paragraph" w:customStyle="1" w:styleId="10">
    <w:name w:val="普通(网站)1"/>
    <w:basedOn w:val="a"/>
    <w:rsid w:val="007D4E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7D4E23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11">
    <w:name w:val="修订1"/>
    <w:rsid w:val="007D4E23"/>
    <w:rPr>
      <w:kern w:val="2"/>
      <w:sz w:val="21"/>
      <w:szCs w:val="22"/>
    </w:rPr>
  </w:style>
  <w:style w:type="character" w:customStyle="1" w:styleId="CharCharCharChar">
    <w:name w:val="批注框文本 Char Char Char Char"/>
    <w:basedOn w:val="a0"/>
    <w:link w:val="CharChar"/>
    <w:semiHidden/>
    <w:rsid w:val="007D4E23"/>
    <w:rPr>
      <w:kern w:val="2"/>
      <w:sz w:val="18"/>
      <w:szCs w:val="18"/>
    </w:rPr>
  </w:style>
  <w:style w:type="character" w:customStyle="1" w:styleId="12">
    <w:name w:val="批注引用1"/>
    <w:basedOn w:val="a0"/>
    <w:rsid w:val="007D4E23"/>
    <w:rPr>
      <w:sz w:val="21"/>
      <w:szCs w:val="21"/>
    </w:rPr>
  </w:style>
  <w:style w:type="character" w:customStyle="1" w:styleId="Char10">
    <w:name w:val="标题 Char1"/>
    <w:basedOn w:val="a0"/>
    <w:rsid w:val="007D4E23"/>
    <w:rPr>
      <w:rFonts w:ascii="Cambria" w:eastAsia="宋体" w:hAnsi="Cambria" w:cs="黑体"/>
      <w:b/>
      <w:bCs/>
      <w:kern w:val="2"/>
      <w:sz w:val="32"/>
      <w:szCs w:val="32"/>
    </w:rPr>
  </w:style>
  <w:style w:type="character" w:styleId="a7">
    <w:name w:val="Hyperlink"/>
    <w:basedOn w:val="a0"/>
    <w:uiPriority w:val="99"/>
    <w:unhideWhenUsed/>
    <w:qFormat/>
    <w:rsid w:val="00FC4B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762</Words>
  <Characters>4344</Characters>
  <Application>Microsoft Office Word</Application>
  <DocSecurity>0</DocSecurity>
  <Lines>36</Lines>
  <Paragraphs>10</Paragraphs>
  <ScaleCrop>false</ScaleCrop>
  <Company>china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jwc</dc:title>
  <dc:creator>Administrator</dc:creator>
  <cp:lastModifiedBy>Administrator</cp:lastModifiedBy>
  <cp:revision>45</cp:revision>
  <cp:lastPrinted>2016-10-21T09:00:00Z</cp:lastPrinted>
  <dcterms:created xsi:type="dcterms:W3CDTF">2016-10-27T15:35:00Z</dcterms:created>
  <dcterms:modified xsi:type="dcterms:W3CDTF">2021-09-10T07:50:00Z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  <property fmtid="{D5CDD505-2E9C-101B-9397-08002B2CF9AE}" pid="3" name="ICV">
    <vt:lpwstr>BCBDEC2D22724E85A1CC03BEB6316C34</vt:lpwstr>
  </property>
</Properties>
</file>